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E7FD" w14:textId="4EBB1FEE" w:rsidR="00CB314F" w:rsidRPr="00CB314F" w:rsidRDefault="00CB314F" w:rsidP="00E46BDD">
      <w:pPr>
        <w:tabs>
          <w:tab w:val="left" w:pos="3315"/>
        </w:tabs>
        <w:rPr>
          <w:rFonts w:ascii="Times New Roman" w:eastAsia="Times New Roman" w:hAnsi="Times New Roman" w:cs="Times New Roman"/>
          <w:b/>
          <w:kern w:val="0"/>
          <w:sz w:val="24"/>
          <w:szCs w:val="24"/>
          <w:lang w:val="en-US"/>
          <w14:ligatures w14:val="none"/>
        </w:rPr>
      </w:pPr>
      <w:r w:rsidRPr="00CB314F">
        <w:rPr>
          <w:rFonts w:ascii="Calibri" w:eastAsia="Calibri" w:hAnsi="Calibri" w:cs="Times New Roman"/>
          <w:noProof/>
          <w:kern w:val="0"/>
          <w:lang w:val="en-US"/>
          <w14:ligatures w14:val="none"/>
        </w:rPr>
        <w:drawing>
          <wp:anchor distT="0" distB="0" distL="114300" distR="114300" simplePos="0" relativeHeight="251659264" behindDoc="0" locked="0" layoutInCell="1" allowOverlap="1" wp14:anchorId="3AE835AC" wp14:editId="54CDBCE9">
            <wp:simplePos x="0" y="0"/>
            <wp:positionH relativeFrom="margin">
              <wp:posOffset>524694</wp:posOffset>
            </wp:positionH>
            <wp:positionV relativeFrom="margin">
              <wp:posOffset>-214732</wp:posOffset>
            </wp:positionV>
            <wp:extent cx="865505" cy="859790"/>
            <wp:effectExtent l="0" t="0" r="0" b="0"/>
            <wp:wrapSquare wrapText="bothSides"/>
            <wp:docPr id="628331829" name="Picture 2" descr="A logo with hands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31829" name="Picture 2" descr="A logo with hands holding a boo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14F">
        <w:rPr>
          <w:rFonts w:ascii="Times New Roman" w:eastAsia="Times New Roman" w:hAnsi="Times New Roman" w:cs="Times New Roman"/>
          <w:b/>
          <w:kern w:val="0"/>
          <w:sz w:val="24"/>
          <w:szCs w:val="24"/>
          <w:lang w:val="en-US"/>
          <w14:ligatures w14:val="none"/>
        </w:rPr>
        <w:t xml:space="preserve">                                ȘCOALA GIMNAZIALĂ “HERĂSTRĂU”</w:t>
      </w:r>
    </w:p>
    <w:p w14:paraId="6F53D350" w14:textId="77777777" w:rsidR="00CB314F" w:rsidRPr="00CB314F" w:rsidRDefault="00CB314F" w:rsidP="00E46BDD">
      <w:pPr>
        <w:tabs>
          <w:tab w:val="left" w:pos="3315"/>
        </w:tabs>
        <w:rPr>
          <w:rFonts w:ascii="Times New Roman" w:eastAsia="Times New Roman" w:hAnsi="Times New Roman" w:cs="Times New Roman"/>
          <w:b/>
          <w:kern w:val="0"/>
          <w:sz w:val="24"/>
          <w:szCs w:val="24"/>
          <w:lang w:val="en-US"/>
          <w14:ligatures w14:val="none"/>
        </w:rPr>
      </w:pPr>
      <w:r w:rsidRPr="00CB314F">
        <w:rPr>
          <w:rFonts w:ascii="Times New Roman" w:eastAsia="Times New Roman" w:hAnsi="Times New Roman" w:cs="Times New Roman"/>
          <w:b/>
          <w:kern w:val="0"/>
          <w:sz w:val="24"/>
          <w:szCs w:val="24"/>
          <w:lang w:val="en-US"/>
          <w14:ligatures w14:val="none"/>
        </w:rPr>
        <w:t xml:space="preserve">                                                            Str. Borşa nr. 27, Sector 1, </w:t>
      </w:r>
      <w:proofErr w:type="spellStart"/>
      <w:r w:rsidRPr="00CB314F">
        <w:rPr>
          <w:rFonts w:ascii="Times New Roman" w:eastAsia="Times New Roman" w:hAnsi="Times New Roman" w:cs="Times New Roman"/>
          <w:b/>
          <w:kern w:val="0"/>
          <w:sz w:val="24"/>
          <w:szCs w:val="24"/>
          <w:lang w:val="en-US"/>
          <w14:ligatures w14:val="none"/>
        </w:rPr>
        <w:t>Bucureşti</w:t>
      </w:r>
      <w:proofErr w:type="spellEnd"/>
    </w:p>
    <w:p w14:paraId="7DDE8E62" w14:textId="77777777" w:rsidR="00CB314F" w:rsidRPr="00CB314F" w:rsidRDefault="00CB314F" w:rsidP="00E46BDD">
      <w:pPr>
        <w:tabs>
          <w:tab w:val="left" w:pos="3315"/>
        </w:tabs>
        <w:rPr>
          <w:rFonts w:ascii="Times New Roman" w:eastAsia="Times New Roman" w:hAnsi="Times New Roman" w:cs="Times New Roman"/>
          <w:b/>
          <w:kern w:val="0"/>
          <w:sz w:val="24"/>
          <w:szCs w:val="24"/>
          <w:lang w:val="en-US"/>
          <w14:ligatures w14:val="none"/>
        </w:rPr>
      </w:pPr>
      <w:r w:rsidRPr="00CB314F">
        <w:rPr>
          <w:rFonts w:ascii="Times New Roman" w:eastAsia="Times New Roman" w:hAnsi="Times New Roman" w:cs="Times New Roman"/>
          <w:b/>
          <w:kern w:val="0"/>
          <w:sz w:val="24"/>
          <w:szCs w:val="24"/>
          <w:lang w:val="en-US"/>
          <w14:ligatures w14:val="none"/>
        </w:rPr>
        <w:t xml:space="preserve">                                            Tel./fax: 021.232.66.13</w:t>
      </w:r>
    </w:p>
    <w:p w14:paraId="5E093C36" w14:textId="3C3D4328" w:rsidR="00CB314F" w:rsidRPr="00CB314F" w:rsidRDefault="00CB314F" w:rsidP="00E46BDD">
      <w:pPr>
        <w:rPr>
          <w:rFonts w:ascii="Calibri" w:eastAsia="Calibri" w:hAnsi="Calibri" w:cs="Times New Roman"/>
          <w:kern w:val="0"/>
          <w:lang w:val="en-US"/>
          <w14:ligatures w14:val="none"/>
        </w:rPr>
      </w:pPr>
      <w:r w:rsidRPr="00CB314F">
        <w:rPr>
          <w:rFonts w:ascii="Calibri" w:eastAsia="Calibri" w:hAnsi="Calibri" w:cs="Times New Roman"/>
          <w:b/>
          <w:kern w:val="0"/>
          <w:lang w:val="en-US"/>
          <w14:ligatures w14:val="none"/>
        </w:rPr>
        <w:t xml:space="preserve">                                                     </w:t>
      </w:r>
      <w:r w:rsidRPr="00CB314F">
        <w:rPr>
          <w:rFonts w:ascii="Times New Roman" w:eastAsia="Times New Roman" w:hAnsi="Times New Roman" w:cs="Times New Roman"/>
          <w:b/>
          <w:kern w:val="0"/>
          <w:sz w:val="24"/>
          <w:szCs w:val="24"/>
          <w:lang w:val="en-US"/>
          <w14:ligatures w14:val="none"/>
        </w:rPr>
        <w:t xml:space="preserve">e-mail: </w:t>
      </w:r>
      <w:hyperlink r:id="rId8" w:history="1">
        <w:r w:rsidRPr="00CB314F">
          <w:rPr>
            <w:rFonts w:ascii="Times New Roman" w:eastAsia="Times New Roman" w:hAnsi="Times New Roman" w:cs="Times New Roman"/>
            <w:b/>
            <w:color w:val="0563C1"/>
            <w:kern w:val="0"/>
            <w:sz w:val="24"/>
            <w:szCs w:val="24"/>
            <w:u w:val="single"/>
            <w:lang w:val="en-US"/>
            <w14:ligatures w14:val="none"/>
          </w:rPr>
          <w:t>scoala12@gmail.com</w:t>
        </w:r>
      </w:hyperlink>
    </w:p>
    <w:p w14:paraId="6322ADC3" w14:textId="2A588E33" w:rsidR="00141F9E" w:rsidRPr="00360789" w:rsidRDefault="00360789" w:rsidP="00E46BDD">
      <w:pPr>
        <w:jc w:val="right"/>
        <w:rPr>
          <w:rFonts w:ascii="Georgia" w:hAnsi="Georgia"/>
          <w:b/>
          <w:bCs/>
        </w:rPr>
      </w:pPr>
      <w:r w:rsidRPr="00360789">
        <w:rPr>
          <w:rFonts w:ascii="Georgia" w:hAnsi="Georgia"/>
          <w:b/>
          <w:bCs/>
        </w:rPr>
        <w:t>N</w:t>
      </w:r>
      <w:r w:rsidR="001C4523">
        <w:rPr>
          <w:rFonts w:ascii="Georgia" w:hAnsi="Georgia"/>
          <w:b/>
          <w:bCs/>
        </w:rPr>
        <w:t>r</w:t>
      </w:r>
      <w:r w:rsidRPr="00360789">
        <w:rPr>
          <w:rFonts w:ascii="Georgia" w:hAnsi="Georgia"/>
          <w:b/>
          <w:bCs/>
        </w:rPr>
        <w:t xml:space="preserve">. </w:t>
      </w:r>
      <w:r w:rsidR="00080D08">
        <w:rPr>
          <w:rFonts w:ascii="Georgia" w:hAnsi="Georgia"/>
          <w:b/>
          <w:bCs/>
        </w:rPr>
        <w:t>...</w:t>
      </w:r>
      <w:r w:rsidR="00135D97">
        <w:rPr>
          <w:rFonts w:ascii="Georgia" w:hAnsi="Georgia"/>
          <w:b/>
          <w:bCs/>
        </w:rPr>
        <w:t>....................................</w:t>
      </w:r>
      <w:r w:rsidR="00080D08">
        <w:rPr>
          <w:rFonts w:ascii="Georgia" w:hAnsi="Georgia"/>
          <w:b/>
          <w:bCs/>
        </w:rPr>
        <w:t>...</w:t>
      </w:r>
    </w:p>
    <w:p w14:paraId="5286D875" w14:textId="77777777" w:rsidR="00CB314F" w:rsidRDefault="00CB314F" w:rsidP="00E46BDD"/>
    <w:p w14:paraId="173FFEB8" w14:textId="77777777" w:rsidR="00360789" w:rsidRDefault="00360789" w:rsidP="00E46BDD"/>
    <w:p w14:paraId="78E80929" w14:textId="77777777" w:rsidR="00360789" w:rsidRDefault="00360789" w:rsidP="00E46BDD"/>
    <w:p w14:paraId="782CBD77" w14:textId="7DC21641" w:rsidR="00CB314F" w:rsidRPr="00E46BDD" w:rsidRDefault="00CB314F" w:rsidP="00E46BDD">
      <w:pPr>
        <w:jc w:val="center"/>
        <w:rPr>
          <w:rFonts w:ascii="Georgia" w:hAnsi="Georgia"/>
          <w:b/>
          <w:bCs/>
          <w:sz w:val="28"/>
          <w:szCs w:val="28"/>
        </w:rPr>
      </w:pPr>
      <w:r w:rsidRPr="00E46BDD">
        <w:rPr>
          <w:rFonts w:ascii="Georgia" w:hAnsi="Georgia"/>
          <w:b/>
          <w:bCs/>
          <w:sz w:val="28"/>
          <w:szCs w:val="28"/>
        </w:rPr>
        <w:t>CONTRACT EDUCAȚIONAL</w:t>
      </w:r>
    </w:p>
    <w:p w14:paraId="431B5E50" w14:textId="77777777" w:rsidR="00CB314F" w:rsidRPr="00E46BDD" w:rsidRDefault="00CB314F" w:rsidP="00E46BDD">
      <w:pPr>
        <w:rPr>
          <w:rFonts w:ascii="Georgia" w:hAnsi="Georgia"/>
          <w:b/>
          <w:bCs/>
          <w:sz w:val="20"/>
          <w:szCs w:val="20"/>
        </w:rPr>
      </w:pPr>
    </w:p>
    <w:p w14:paraId="52569083" w14:textId="67C14568" w:rsidR="00CD3A14" w:rsidRDefault="00CB314F" w:rsidP="00E46BDD">
      <w:pPr>
        <w:ind w:firstLine="708"/>
        <w:jc w:val="both"/>
        <w:rPr>
          <w:rFonts w:ascii="Georgia" w:hAnsi="Georgia"/>
          <w:sz w:val="20"/>
          <w:szCs w:val="20"/>
        </w:rPr>
      </w:pPr>
      <w:r w:rsidRPr="00E46BDD">
        <w:rPr>
          <w:rFonts w:ascii="Georgia" w:hAnsi="Georgia"/>
          <w:sz w:val="20"/>
          <w:szCs w:val="20"/>
        </w:rPr>
        <w:t xml:space="preserve">Având în vedere prevederile Legii învățământului preuniversitar nr. 198/2023, cu modificările și completările ulterioare, ale Regulamentului-cadru de organizare și funcționare a unităților de învățământ preuniversitar, aprobat prin Ordinul ministrului educației nr. </w:t>
      </w:r>
      <w:r w:rsidR="00080D08" w:rsidRPr="00E46BDD">
        <w:rPr>
          <w:rFonts w:ascii="Georgia" w:hAnsi="Georgia"/>
          <w:sz w:val="20"/>
          <w:szCs w:val="20"/>
        </w:rPr>
        <w:t>5726</w:t>
      </w:r>
      <w:r w:rsidRPr="00E46BDD">
        <w:rPr>
          <w:rFonts w:ascii="Georgia" w:hAnsi="Georgia"/>
          <w:sz w:val="20"/>
          <w:szCs w:val="20"/>
        </w:rPr>
        <w:t>/202</w:t>
      </w:r>
      <w:r w:rsidR="00080D08" w:rsidRPr="00E46BDD">
        <w:rPr>
          <w:rFonts w:ascii="Georgia" w:hAnsi="Georgia"/>
          <w:sz w:val="20"/>
          <w:szCs w:val="20"/>
        </w:rPr>
        <w:t>4</w:t>
      </w:r>
      <w:r w:rsidRPr="00E46BDD">
        <w:rPr>
          <w:rFonts w:ascii="Georgia" w:hAnsi="Georgia"/>
          <w:sz w:val="20"/>
          <w:szCs w:val="20"/>
        </w:rPr>
        <w:t xml:space="preserve">, ale Legii nr. 272/2004 privind protecția și promovarea drepturilor copilului, republicată, cu modificările și completările ulterioare, se încheie prezentul: </w:t>
      </w:r>
    </w:p>
    <w:p w14:paraId="3551B037" w14:textId="77777777" w:rsidR="00095C41" w:rsidRPr="00E46BDD" w:rsidRDefault="00095C41" w:rsidP="00E46BDD">
      <w:pPr>
        <w:ind w:firstLine="708"/>
        <w:jc w:val="both"/>
        <w:rPr>
          <w:rFonts w:ascii="Georgia" w:hAnsi="Georgia"/>
          <w:sz w:val="20"/>
          <w:szCs w:val="20"/>
        </w:rPr>
      </w:pPr>
    </w:p>
    <w:p w14:paraId="460011CE" w14:textId="0BB7F09E" w:rsidR="00CD3A14" w:rsidRDefault="00CB314F" w:rsidP="00E46BDD">
      <w:pPr>
        <w:jc w:val="center"/>
        <w:rPr>
          <w:rFonts w:ascii="Georgia" w:hAnsi="Georgia"/>
          <w:b/>
          <w:bCs/>
          <w:sz w:val="20"/>
          <w:szCs w:val="20"/>
        </w:rPr>
      </w:pPr>
      <w:r w:rsidRPr="00E46BDD">
        <w:rPr>
          <w:rFonts w:ascii="Georgia" w:hAnsi="Georgia"/>
          <w:b/>
          <w:bCs/>
          <w:sz w:val="20"/>
          <w:szCs w:val="20"/>
        </w:rPr>
        <w:t>CONTRACT EDUCAȚIONAL</w:t>
      </w:r>
    </w:p>
    <w:p w14:paraId="0DEB8521" w14:textId="77777777" w:rsidR="00095C41" w:rsidRPr="00E46BDD" w:rsidRDefault="00095C41" w:rsidP="00E46BDD">
      <w:pPr>
        <w:jc w:val="center"/>
        <w:rPr>
          <w:rFonts w:ascii="Georgia" w:hAnsi="Georgia"/>
          <w:b/>
          <w:bCs/>
          <w:sz w:val="20"/>
          <w:szCs w:val="20"/>
        </w:rPr>
      </w:pPr>
    </w:p>
    <w:p w14:paraId="4FBA0FE4" w14:textId="5A3E40CE" w:rsidR="00080D08" w:rsidRPr="00E46BDD" w:rsidRDefault="00080D08" w:rsidP="00E46BDD">
      <w:pPr>
        <w:jc w:val="both"/>
        <w:rPr>
          <w:rFonts w:ascii="Georgia" w:hAnsi="Georgia"/>
          <w:sz w:val="20"/>
          <w:szCs w:val="20"/>
        </w:rPr>
      </w:pPr>
      <w:r w:rsidRPr="00E46BDD">
        <w:rPr>
          <w:rFonts w:ascii="Georgia" w:hAnsi="Georgia"/>
          <w:sz w:val="20"/>
          <w:szCs w:val="20"/>
        </w:rPr>
        <w:tab/>
        <w:t>Prezentul contract educațional reprezintă un contract de adeziune și se încheie între:</w:t>
      </w:r>
    </w:p>
    <w:p w14:paraId="6F03FEBD" w14:textId="7C9087E3" w:rsidR="00CD3A14" w:rsidRPr="00E46BDD" w:rsidRDefault="00CB314F" w:rsidP="00E46BDD">
      <w:pPr>
        <w:jc w:val="both"/>
        <w:rPr>
          <w:rFonts w:ascii="Georgia" w:hAnsi="Georgia"/>
          <w:b/>
          <w:bCs/>
          <w:sz w:val="20"/>
          <w:szCs w:val="20"/>
        </w:rPr>
      </w:pPr>
      <w:r w:rsidRPr="00E46BDD">
        <w:rPr>
          <w:rFonts w:ascii="Georgia" w:hAnsi="Georgia"/>
          <w:b/>
          <w:bCs/>
          <w:sz w:val="20"/>
          <w:szCs w:val="20"/>
        </w:rPr>
        <w:t>I. Părțile semnatare</w:t>
      </w:r>
      <w:r w:rsidR="00DB014F" w:rsidRPr="00E46BDD">
        <w:rPr>
          <w:rFonts w:ascii="Georgia" w:hAnsi="Georgia"/>
          <w:b/>
          <w:bCs/>
          <w:sz w:val="20"/>
          <w:szCs w:val="20"/>
        </w:rPr>
        <w:t>:</w:t>
      </w:r>
    </w:p>
    <w:p w14:paraId="3ABA3FF6" w14:textId="04344E51" w:rsidR="00CD3A14" w:rsidRPr="00E46BDD" w:rsidRDefault="00CB314F" w:rsidP="00E46BDD">
      <w:pPr>
        <w:jc w:val="both"/>
        <w:rPr>
          <w:rFonts w:ascii="Georgia" w:hAnsi="Georgia"/>
          <w:sz w:val="20"/>
          <w:szCs w:val="20"/>
        </w:rPr>
      </w:pPr>
      <w:r w:rsidRPr="00E46BDD">
        <w:rPr>
          <w:rFonts w:ascii="Georgia" w:hAnsi="Georgia"/>
          <w:sz w:val="20"/>
          <w:szCs w:val="20"/>
        </w:rPr>
        <w:t xml:space="preserve"> 1. </w:t>
      </w:r>
      <w:r w:rsidRPr="00E46BDD">
        <w:rPr>
          <w:rFonts w:ascii="Georgia" w:hAnsi="Georgia"/>
          <w:i/>
          <w:iCs/>
          <w:sz w:val="20"/>
          <w:szCs w:val="20"/>
        </w:rPr>
        <w:t>Unitatea de învățământ</w:t>
      </w:r>
      <w:r w:rsidRPr="00E46BDD">
        <w:rPr>
          <w:rFonts w:ascii="Georgia" w:hAnsi="Georgia"/>
          <w:sz w:val="20"/>
          <w:szCs w:val="20"/>
        </w:rPr>
        <w:t xml:space="preserve"> </w:t>
      </w:r>
      <w:r w:rsidR="00DB014F" w:rsidRPr="00E46BDD">
        <w:rPr>
          <w:rFonts w:ascii="Georgia" w:hAnsi="Georgia"/>
          <w:sz w:val="20"/>
          <w:szCs w:val="20"/>
        </w:rPr>
        <w:t>Școala Gimnazială</w:t>
      </w:r>
      <w:r w:rsidRPr="00E46BDD">
        <w:rPr>
          <w:rFonts w:ascii="Georgia" w:hAnsi="Georgia"/>
          <w:sz w:val="20"/>
          <w:szCs w:val="20"/>
        </w:rPr>
        <w:t xml:space="preserve"> „</w:t>
      </w:r>
      <w:r w:rsidR="00DB014F" w:rsidRPr="00E46BDD">
        <w:rPr>
          <w:rFonts w:ascii="Georgia" w:hAnsi="Georgia"/>
          <w:sz w:val="20"/>
          <w:szCs w:val="20"/>
        </w:rPr>
        <w:t>Herăstrău</w:t>
      </w:r>
      <w:r w:rsidRPr="00E46BDD">
        <w:rPr>
          <w:rFonts w:ascii="Georgia" w:hAnsi="Georgia"/>
          <w:sz w:val="20"/>
          <w:szCs w:val="20"/>
        </w:rPr>
        <w:t xml:space="preserve">”, cu sediul în </w:t>
      </w:r>
      <w:r w:rsidR="00DB014F" w:rsidRPr="00E46BDD">
        <w:rPr>
          <w:rFonts w:ascii="Georgia" w:hAnsi="Georgia"/>
          <w:sz w:val="20"/>
          <w:szCs w:val="20"/>
        </w:rPr>
        <w:t>București</w:t>
      </w:r>
      <w:r w:rsidRPr="00E46BDD">
        <w:rPr>
          <w:rFonts w:ascii="Georgia" w:hAnsi="Georgia"/>
          <w:sz w:val="20"/>
          <w:szCs w:val="20"/>
        </w:rPr>
        <w:t xml:space="preserve">, str. </w:t>
      </w:r>
      <w:r w:rsidR="00DB014F" w:rsidRPr="00E46BDD">
        <w:rPr>
          <w:rFonts w:ascii="Georgia" w:hAnsi="Georgia"/>
          <w:sz w:val="20"/>
          <w:szCs w:val="20"/>
        </w:rPr>
        <w:t>Borșa</w:t>
      </w:r>
      <w:r w:rsidRPr="00E46BDD">
        <w:rPr>
          <w:rFonts w:ascii="Georgia" w:hAnsi="Georgia"/>
          <w:sz w:val="20"/>
          <w:szCs w:val="20"/>
        </w:rPr>
        <w:t xml:space="preserve"> nr. </w:t>
      </w:r>
      <w:r w:rsidR="00DB014F" w:rsidRPr="00E46BDD">
        <w:rPr>
          <w:rFonts w:ascii="Georgia" w:hAnsi="Georgia"/>
          <w:sz w:val="20"/>
          <w:szCs w:val="20"/>
        </w:rPr>
        <w:t>27</w:t>
      </w:r>
      <w:r w:rsidRPr="00E46BDD">
        <w:rPr>
          <w:rFonts w:ascii="Georgia" w:hAnsi="Georgia"/>
          <w:sz w:val="20"/>
          <w:szCs w:val="20"/>
        </w:rPr>
        <w:t>, reprezentată prin director, do</w:t>
      </w:r>
      <w:r w:rsidR="00DB014F" w:rsidRPr="00E46BDD">
        <w:rPr>
          <w:rFonts w:ascii="Georgia" w:hAnsi="Georgia"/>
          <w:sz w:val="20"/>
          <w:szCs w:val="20"/>
        </w:rPr>
        <w:t>a</w:t>
      </w:r>
      <w:r w:rsidRPr="00E46BDD">
        <w:rPr>
          <w:rFonts w:ascii="Georgia" w:hAnsi="Georgia"/>
          <w:sz w:val="20"/>
          <w:szCs w:val="20"/>
        </w:rPr>
        <w:t>mn</w:t>
      </w:r>
      <w:r w:rsidR="00DB014F" w:rsidRPr="00E46BDD">
        <w:rPr>
          <w:rFonts w:ascii="Georgia" w:hAnsi="Georgia"/>
          <w:sz w:val="20"/>
          <w:szCs w:val="20"/>
        </w:rPr>
        <w:t>a</w:t>
      </w:r>
      <w:r w:rsidRPr="00E46BDD">
        <w:rPr>
          <w:rFonts w:ascii="Georgia" w:hAnsi="Georgia"/>
          <w:sz w:val="20"/>
          <w:szCs w:val="20"/>
        </w:rPr>
        <w:t xml:space="preserve"> prof. </w:t>
      </w:r>
      <w:r w:rsidR="00DB014F" w:rsidRPr="00E46BDD">
        <w:rPr>
          <w:rFonts w:ascii="Georgia" w:hAnsi="Georgia"/>
          <w:sz w:val="20"/>
          <w:szCs w:val="20"/>
        </w:rPr>
        <w:t>Mariana Sideriaș</w:t>
      </w:r>
      <w:r w:rsidRPr="00E46BDD">
        <w:rPr>
          <w:rFonts w:ascii="Georgia" w:hAnsi="Georgia"/>
          <w:sz w:val="20"/>
          <w:szCs w:val="20"/>
        </w:rPr>
        <w:t xml:space="preserve">. </w:t>
      </w:r>
    </w:p>
    <w:p w14:paraId="7799005E" w14:textId="6BE09276" w:rsidR="00DB014F" w:rsidRPr="00E46BDD" w:rsidRDefault="00CB314F" w:rsidP="00E46BDD">
      <w:pPr>
        <w:jc w:val="both"/>
        <w:rPr>
          <w:rFonts w:ascii="Georgia" w:hAnsi="Georgia"/>
          <w:sz w:val="20"/>
          <w:szCs w:val="20"/>
        </w:rPr>
      </w:pPr>
      <w:r w:rsidRPr="00E46BDD">
        <w:rPr>
          <w:rFonts w:ascii="Georgia" w:hAnsi="Georgia"/>
          <w:sz w:val="20"/>
          <w:szCs w:val="20"/>
        </w:rPr>
        <w:t xml:space="preserve">2. </w:t>
      </w:r>
      <w:r w:rsidR="00080D08" w:rsidRPr="00E46BDD">
        <w:rPr>
          <w:rFonts w:ascii="Georgia" w:hAnsi="Georgia"/>
          <w:i/>
          <w:iCs/>
          <w:sz w:val="20"/>
          <w:szCs w:val="20"/>
        </w:rPr>
        <w:t>D</w:t>
      </w:r>
      <w:r w:rsidRPr="00E46BDD">
        <w:rPr>
          <w:rFonts w:ascii="Georgia" w:hAnsi="Georgia"/>
          <w:i/>
          <w:iCs/>
          <w:sz w:val="20"/>
          <w:szCs w:val="20"/>
        </w:rPr>
        <w:t>oamna/domnul</w:t>
      </w:r>
      <w:r w:rsidRPr="00E46BDD">
        <w:rPr>
          <w:rFonts w:ascii="Georgia" w:hAnsi="Georgia"/>
          <w:sz w:val="20"/>
          <w:szCs w:val="20"/>
        </w:rPr>
        <w:t xml:space="preserve">: </w:t>
      </w:r>
      <w:r w:rsidR="00E303A7" w:rsidRPr="00E46BDD">
        <w:rPr>
          <w:rFonts w:ascii="Georgia" w:hAnsi="Georgia"/>
          <w:sz w:val="20"/>
          <w:szCs w:val="20"/>
        </w:rPr>
        <w:t>................</w:t>
      </w:r>
      <w:r w:rsidR="00DB014F" w:rsidRPr="00E46BDD">
        <w:rPr>
          <w:rFonts w:ascii="Georgia" w:hAnsi="Georgia"/>
          <w:sz w:val="20"/>
          <w:szCs w:val="20"/>
        </w:rPr>
        <w:t>..........................................................</w:t>
      </w:r>
      <w:r w:rsidR="00E303A7" w:rsidRPr="00E46BDD">
        <w:rPr>
          <w:rFonts w:ascii="Georgia" w:hAnsi="Georgia"/>
          <w:sz w:val="20"/>
          <w:szCs w:val="20"/>
        </w:rPr>
        <w:t>.........................</w:t>
      </w:r>
      <w:r w:rsidR="00DB014F" w:rsidRPr="00E46BDD">
        <w:rPr>
          <w:rFonts w:ascii="Georgia" w:hAnsi="Georgia"/>
          <w:sz w:val="20"/>
          <w:szCs w:val="20"/>
        </w:rPr>
        <w:t>.......</w:t>
      </w:r>
    </w:p>
    <w:p w14:paraId="4065D2DA" w14:textId="6B3B9BE0" w:rsidR="00DB014F" w:rsidRPr="00E46BDD" w:rsidRDefault="00CB314F" w:rsidP="00E46BDD">
      <w:pPr>
        <w:jc w:val="both"/>
        <w:rPr>
          <w:rFonts w:ascii="Georgia" w:hAnsi="Georgia"/>
          <w:sz w:val="20"/>
          <w:szCs w:val="20"/>
        </w:rPr>
      </w:pPr>
      <w:r w:rsidRPr="00E46BDD">
        <w:rPr>
          <w:rFonts w:ascii="Georgia" w:hAnsi="Georgia"/>
          <w:sz w:val="20"/>
          <w:szCs w:val="20"/>
        </w:rPr>
        <w:t>părinte/tutore/susținător legal al elevului</w:t>
      </w:r>
      <w:r w:rsidR="00E303A7" w:rsidRPr="00E46BDD">
        <w:rPr>
          <w:rFonts w:ascii="Georgia" w:hAnsi="Georgia"/>
          <w:sz w:val="20"/>
          <w:szCs w:val="20"/>
        </w:rPr>
        <w:t>......................................................................  ..................................................................................................................</w:t>
      </w:r>
      <w:r w:rsidR="00DB014F" w:rsidRPr="00E46BDD">
        <w:rPr>
          <w:rFonts w:ascii="Georgia" w:hAnsi="Georgia"/>
          <w:sz w:val="20"/>
          <w:szCs w:val="20"/>
        </w:rPr>
        <w:t>, beneficiar direct</w:t>
      </w:r>
      <w:r w:rsidRPr="00E46BDD">
        <w:rPr>
          <w:rFonts w:ascii="Georgia" w:hAnsi="Georgia"/>
          <w:sz w:val="20"/>
          <w:szCs w:val="20"/>
        </w:rPr>
        <w:t>, cu domiciliul:</w:t>
      </w:r>
      <w:r w:rsidR="00DB014F" w:rsidRPr="00E46BDD">
        <w:rPr>
          <w:rFonts w:ascii="Georgia" w:hAnsi="Georgia"/>
          <w:i/>
          <w:iCs/>
          <w:sz w:val="20"/>
          <w:szCs w:val="20"/>
        </w:rPr>
        <w:t>...................................</w:t>
      </w:r>
      <w:r w:rsidR="00E303A7" w:rsidRPr="00E46BDD">
        <w:rPr>
          <w:rFonts w:ascii="Georgia" w:hAnsi="Georgia"/>
          <w:i/>
          <w:iCs/>
          <w:sz w:val="20"/>
          <w:szCs w:val="20"/>
        </w:rPr>
        <w:t xml:space="preserve">............................................................., </w:t>
      </w:r>
      <w:r w:rsidR="00E303A7" w:rsidRPr="00E46BDD">
        <w:rPr>
          <w:rFonts w:ascii="Georgia" w:hAnsi="Georgia"/>
          <w:sz w:val="20"/>
          <w:szCs w:val="20"/>
        </w:rPr>
        <w:t>în calitate de beneficiar secundar.</w:t>
      </w:r>
    </w:p>
    <w:p w14:paraId="4DD3A7DC" w14:textId="77777777" w:rsidR="00CB314F" w:rsidRPr="00E46BDD" w:rsidRDefault="00CB314F" w:rsidP="00E46BDD">
      <w:pPr>
        <w:jc w:val="both"/>
        <w:rPr>
          <w:rFonts w:ascii="Georgia" w:hAnsi="Georgia"/>
          <w:sz w:val="20"/>
          <w:szCs w:val="20"/>
        </w:rPr>
      </w:pPr>
    </w:p>
    <w:p w14:paraId="1540D8DF" w14:textId="77777777" w:rsidR="00CD3A14" w:rsidRPr="00E46BDD" w:rsidRDefault="00CB314F" w:rsidP="00E46BDD">
      <w:pPr>
        <w:jc w:val="both"/>
        <w:rPr>
          <w:rFonts w:ascii="Georgia" w:hAnsi="Georgia"/>
          <w:b/>
          <w:bCs/>
          <w:sz w:val="20"/>
          <w:szCs w:val="20"/>
        </w:rPr>
      </w:pPr>
      <w:r w:rsidRPr="00E46BDD">
        <w:rPr>
          <w:rFonts w:ascii="Georgia" w:hAnsi="Georgia"/>
          <w:b/>
          <w:bCs/>
          <w:sz w:val="20"/>
          <w:szCs w:val="20"/>
        </w:rPr>
        <w:t xml:space="preserve">II. Scopul contractului </w:t>
      </w:r>
    </w:p>
    <w:p w14:paraId="0E989E57" w14:textId="77777777" w:rsidR="00CD3A14" w:rsidRDefault="00CB314F" w:rsidP="00E46BDD">
      <w:pPr>
        <w:jc w:val="both"/>
        <w:rPr>
          <w:rFonts w:ascii="Georgia" w:hAnsi="Georgia"/>
          <w:sz w:val="20"/>
          <w:szCs w:val="20"/>
        </w:rPr>
      </w:pPr>
      <w:r w:rsidRPr="00E46BDD">
        <w:rPr>
          <w:rFonts w:ascii="Georgia" w:hAnsi="Georgia"/>
          <w:sz w:val="20"/>
          <w:szCs w:val="20"/>
        </w:rPr>
        <w:t xml:space="preserve">Scopul prezentului contract este asigurarea condițiilor optime de derulare a procesului de învățământ prin implicarea și responsabilizarea părților implicate în educația beneficiarilor direcți ai educației. </w:t>
      </w:r>
    </w:p>
    <w:p w14:paraId="69DFF942" w14:textId="77777777" w:rsidR="00E46BDD" w:rsidRPr="00E46BDD" w:rsidRDefault="00E46BDD" w:rsidP="00E46BDD">
      <w:pPr>
        <w:jc w:val="both"/>
        <w:rPr>
          <w:rFonts w:ascii="Georgia" w:hAnsi="Georgia"/>
          <w:sz w:val="20"/>
          <w:szCs w:val="20"/>
        </w:rPr>
      </w:pPr>
    </w:p>
    <w:p w14:paraId="48E93A33" w14:textId="77777777" w:rsidR="00CD3A14" w:rsidRPr="00E46BDD" w:rsidRDefault="00CB314F" w:rsidP="00E46BDD">
      <w:pPr>
        <w:jc w:val="both"/>
        <w:rPr>
          <w:rFonts w:ascii="Georgia" w:hAnsi="Georgia"/>
          <w:b/>
          <w:bCs/>
          <w:sz w:val="20"/>
          <w:szCs w:val="20"/>
        </w:rPr>
      </w:pPr>
      <w:r w:rsidRPr="00E46BDD">
        <w:rPr>
          <w:rFonts w:ascii="Georgia" w:hAnsi="Georgia"/>
          <w:b/>
          <w:bCs/>
          <w:sz w:val="20"/>
          <w:szCs w:val="20"/>
        </w:rPr>
        <w:t xml:space="preserve">III. Drepturile părților </w:t>
      </w:r>
    </w:p>
    <w:p w14:paraId="3073805B" w14:textId="7518D758" w:rsidR="00CD3A14" w:rsidRDefault="00CB314F" w:rsidP="00E46BDD">
      <w:pPr>
        <w:jc w:val="both"/>
        <w:rPr>
          <w:rFonts w:ascii="Georgia" w:hAnsi="Georgia"/>
          <w:sz w:val="20"/>
          <w:szCs w:val="20"/>
        </w:rPr>
      </w:pPr>
      <w:r w:rsidRPr="00E46BDD">
        <w:rPr>
          <w:rFonts w:ascii="Georgia" w:hAnsi="Georgia"/>
          <w:sz w:val="20"/>
          <w:szCs w:val="20"/>
        </w:rPr>
        <w:t>Drepturile părților semnatare ale prezentului contract sunt cele prevăzute în Regulamentul-cadru de organizare și funcționare a unităților de învățământ preuniversitar</w:t>
      </w:r>
      <w:r w:rsidR="00E303A7" w:rsidRPr="00E46BDD">
        <w:rPr>
          <w:rFonts w:ascii="Georgia" w:hAnsi="Georgia"/>
          <w:sz w:val="20"/>
          <w:szCs w:val="20"/>
        </w:rPr>
        <w:t xml:space="preserve"> aprobat prin Ordinul ministrului educației nr. 5726/2024</w:t>
      </w:r>
      <w:r w:rsidRPr="00E46BDD">
        <w:rPr>
          <w:rFonts w:ascii="Georgia" w:hAnsi="Georgia"/>
          <w:sz w:val="20"/>
          <w:szCs w:val="20"/>
        </w:rPr>
        <w:t xml:space="preserve"> și în Regulamentul de organizare și funcționare a </w:t>
      </w:r>
      <w:r w:rsidR="00E303A7" w:rsidRPr="00E46BDD">
        <w:rPr>
          <w:rFonts w:ascii="Georgia" w:hAnsi="Georgia"/>
          <w:sz w:val="20"/>
          <w:szCs w:val="20"/>
        </w:rPr>
        <w:t>Școlii Gimnaziale „Herăstrău”</w:t>
      </w:r>
      <w:r w:rsidRPr="00E46BDD">
        <w:rPr>
          <w:rFonts w:ascii="Georgia" w:hAnsi="Georgia"/>
          <w:sz w:val="20"/>
          <w:szCs w:val="20"/>
        </w:rPr>
        <w:t xml:space="preserve">. </w:t>
      </w:r>
    </w:p>
    <w:p w14:paraId="17EC8DEA" w14:textId="77777777" w:rsidR="00E46BDD" w:rsidRPr="00E46BDD" w:rsidRDefault="00E46BDD" w:rsidP="00E46BDD">
      <w:pPr>
        <w:jc w:val="both"/>
        <w:rPr>
          <w:rFonts w:ascii="Georgia" w:hAnsi="Georgia"/>
          <w:sz w:val="20"/>
          <w:szCs w:val="20"/>
        </w:rPr>
      </w:pPr>
    </w:p>
    <w:p w14:paraId="32D8D00E" w14:textId="77777777" w:rsidR="00CD3A14" w:rsidRPr="00E46BDD" w:rsidRDefault="00CB314F" w:rsidP="00E46BDD">
      <w:pPr>
        <w:jc w:val="both"/>
        <w:rPr>
          <w:rFonts w:ascii="Georgia" w:hAnsi="Georgia"/>
          <w:b/>
          <w:bCs/>
          <w:sz w:val="20"/>
          <w:szCs w:val="20"/>
        </w:rPr>
      </w:pPr>
      <w:r w:rsidRPr="00E46BDD">
        <w:rPr>
          <w:rFonts w:ascii="Georgia" w:hAnsi="Georgia"/>
          <w:b/>
          <w:bCs/>
          <w:sz w:val="20"/>
          <w:szCs w:val="20"/>
        </w:rPr>
        <w:t xml:space="preserve">IV. Părțile au cel puțin următoarele obligații: </w:t>
      </w:r>
    </w:p>
    <w:p w14:paraId="538F6434" w14:textId="535014D9" w:rsidR="00CD3A14" w:rsidRPr="00E46BDD" w:rsidRDefault="007405F1" w:rsidP="00E46BDD">
      <w:pPr>
        <w:jc w:val="both"/>
        <w:rPr>
          <w:rFonts w:ascii="Georgia" w:hAnsi="Georgia"/>
          <w:sz w:val="20"/>
          <w:szCs w:val="20"/>
        </w:rPr>
      </w:pPr>
      <w:r w:rsidRPr="00E46BDD">
        <w:rPr>
          <w:rFonts w:ascii="Georgia" w:hAnsi="Georgia"/>
          <w:sz w:val="20"/>
          <w:szCs w:val="20"/>
        </w:rPr>
        <w:t>4.</w:t>
      </w:r>
      <w:r w:rsidR="00CB314F" w:rsidRPr="00E46BDD">
        <w:rPr>
          <w:rFonts w:ascii="Georgia" w:hAnsi="Georgia"/>
          <w:sz w:val="20"/>
          <w:szCs w:val="20"/>
        </w:rPr>
        <w:t xml:space="preserve">1. </w:t>
      </w:r>
      <w:r w:rsidRPr="00E46BDD">
        <w:rPr>
          <w:rFonts w:ascii="Georgia" w:hAnsi="Georgia"/>
          <w:sz w:val="20"/>
          <w:szCs w:val="20"/>
        </w:rPr>
        <w:t>Școala Gimnazială „Herăstrău”</w:t>
      </w:r>
    </w:p>
    <w:p w14:paraId="3F307770" w14:textId="0B37B28E" w:rsidR="007405F1" w:rsidRPr="00E46BDD" w:rsidRDefault="007405F1" w:rsidP="00E46BDD">
      <w:pPr>
        <w:jc w:val="both"/>
        <w:rPr>
          <w:rFonts w:ascii="Georgia" w:hAnsi="Georgia"/>
          <w:sz w:val="20"/>
          <w:szCs w:val="20"/>
        </w:rPr>
      </w:pPr>
      <w:r w:rsidRPr="00E46BDD">
        <w:rPr>
          <w:rFonts w:ascii="Georgia" w:hAnsi="Georgia"/>
          <w:sz w:val="20"/>
          <w:szCs w:val="20"/>
        </w:rPr>
        <w:t>4.1.1. Unitatea de învățământ Școala Gimnazială „Herăstrău” se obligă:</w:t>
      </w:r>
    </w:p>
    <w:p w14:paraId="16307232" w14:textId="7F470FD1"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 xml:space="preserve">să asigure condițiile optime de derulare a procesului de învățământ, inclusiv în situația organizării acestuia în regim online sincron sau asincron; </w:t>
      </w:r>
    </w:p>
    <w:p w14:paraId="2FBDEB33" w14:textId="25D796EE"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 xml:space="preserve">să asigure respectarea condițiilor și a exigențelor privind normele de igienă școlară, de protecție a muncii, de protecție civilă și de pază contra incendiilor în unitatea de învățământ; </w:t>
      </w:r>
    </w:p>
    <w:p w14:paraId="00CF5400" w14:textId="4210F36A"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 xml:space="preserve">să se asigure că tot personalul unității de învățământ respectă cu strictețe prevederile legislației în vigoare; </w:t>
      </w:r>
    </w:p>
    <w:p w14:paraId="3FC6A592" w14:textId="4E43AB5A" w:rsidR="00CB314F"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să se asigure că toți beneficiarii educației sunt corect și la timp informați cu privire la prevederile legislației specifice în vigoare;</w:t>
      </w:r>
    </w:p>
    <w:p w14:paraId="6294129F" w14:textId="3F0319E2"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 xml:space="preserve">ca personalul din învățământ să aibă o ținută morală demnă, în concordanță cu valorile educaționale pe care le transmite elevilor, și un comportament responsabil; </w:t>
      </w:r>
    </w:p>
    <w:p w14:paraId="13F0B433" w14:textId="3A478153"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să sesizeze, la nevoie, instituțiile publice de asistență socială/educațională specializată, direcția generală de asistență socială și protecția copilului în legătură cu aspecte care afectează demnitatea, integritatea fizică și psihică a elevului/copilului</w:t>
      </w:r>
      <w:r w:rsidR="00E303A7" w:rsidRPr="00E46BDD">
        <w:rPr>
          <w:rFonts w:ascii="Georgia" w:hAnsi="Georgia"/>
          <w:sz w:val="20"/>
          <w:szCs w:val="20"/>
        </w:rPr>
        <w:t>-beneficiar primar al educației</w:t>
      </w:r>
      <w:r w:rsidRPr="00E46BDD">
        <w:rPr>
          <w:rFonts w:ascii="Georgia" w:hAnsi="Georgia"/>
          <w:sz w:val="20"/>
          <w:szCs w:val="20"/>
        </w:rPr>
        <w:t xml:space="preserve">; </w:t>
      </w:r>
    </w:p>
    <w:p w14:paraId="1E934D59" w14:textId="41CE920D"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 xml:space="preserve">să se asigure că personalul din învățământ nu desfășoară acțiuni de natură să afecteze imaginea publică a copilului/elevului, viața intimă, privată și familială a acestuia; </w:t>
      </w:r>
    </w:p>
    <w:p w14:paraId="604E4222" w14:textId="0B96E813"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 xml:space="preserve">să se asigure că personalul din învățământ nu aplică pedepse corporale și nu agresează verbal sau fizic elevii; </w:t>
      </w:r>
    </w:p>
    <w:p w14:paraId="54009221" w14:textId="0EE7C6BD" w:rsidR="00E303A7" w:rsidRPr="00E46BDD" w:rsidRDefault="00E303A7" w:rsidP="00E46BDD">
      <w:pPr>
        <w:pStyle w:val="ListParagraph"/>
        <w:numPr>
          <w:ilvl w:val="0"/>
          <w:numId w:val="1"/>
        </w:numPr>
        <w:rPr>
          <w:rFonts w:ascii="Georgia" w:hAnsi="Georgia"/>
          <w:sz w:val="20"/>
          <w:szCs w:val="20"/>
        </w:rPr>
      </w:pPr>
      <w:r w:rsidRPr="00E46BDD">
        <w:rPr>
          <w:rFonts w:ascii="Georgia" w:hAnsi="Georgia"/>
          <w:sz w:val="20"/>
          <w:szCs w:val="20"/>
        </w:rPr>
        <w:t>să solicite implicarea părinților/reprezentanților legali și a beneficiarilor primari în stabilirea disciplinelor opționale și să stabilească CDEOȘ în funcție de solicitările beneficiarilor primari;</w:t>
      </w:r>
    </w:p>
    <w:p w14:paraId="32A08AFB" w14:textId="44421CAD" w:rsidR="00E303A7" w:rsidRPr="00E46BDD" w:rsidRDefault="00E303A7" w:rsidP="00E46BDD">
      <w:pPr>
        <w:pStyle w:val="ListParagraph"/>
        <w:numPr>
          <w:ilvl w:val="0"/>
          <w:numId w:val="1"/>
        </w:numPr>
        <w:jc w:val="both"/>
        <w:rPr>
          <w:rFonts w:ascii="Georgia" w:hAnsi="Georgia"/>
          <w:sz w:val="20"/>
          <w:szCs w:val="20"/>
        </w:rPr>
      </w:pPr>
      <w:r w:rsidRPr="00E46BDD">
        <w:rPr>
          <w:rFonts w:ascii="Georgia" w:hAnsi="Georgia"/>
          <w:sz w:val="20"/>
          <w:szCs w:val="20"/>
        </w:rPr>
        <w:t>să se asigure că personalul didactic evaluează beneficiarii primari direct, corect și transparent și nu condiționează această evaluare sau calitatea prestației didactice la clasă de obținerea oricărui tip de avantaje;</w:t>
      </w:r>
    </w:p>
    <w:p w14:paraId="68DFCB9F" w14:textId="41C5EA1F" w:rsidR="00E303A7" w:rsidRPr="00E46BDD" w:rsidRDefault="00E303A7" w:rsidP="00E46BDD">
      <w:pPr>
        <w:pStyle w:val="ListParagraph"/>
        <w:numPr>
          <w:ilvl w:val="0"/>
          <w:numId w:val="1"/>
        </w:numPr>
        <w:jc w:val="both"/>
        <w:rPr>
          <w:rFonts w:ascii="Georgia" w:hAnsi="Georgia"/>
          <w:sz w:val="20"/>
          <w:szCs w:val="20"/>
        </w:rPr>
      </w:pPr>
      <w:r w:rsidRPr="00E46BDD">
        <w:rPr>
          <w:rFonts w:ascii="Georgia" w:hAnsi="Georgia"/>
          <w:sz w:val="20"/>
          <w:szCs w:val="20"/>
        </w:rPr>
        <w:t>să informeze, periodic, părinții/reprezentanții legali cu privire la rezultatele școlare și comportamentul beneficiarului primar;</w:t>
      </w:r>
    </w:p>
    <w:p w14:paraId="45AA113D" w14:textId="18C2ACED"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lastRenderedPageBreak/>
        <w:t xml:space="preserve">să desfășoare în unitatea de învățământ activități care respectă normele de moralitate și nu pun în niciun moment în pericol sănătatea și integritatea fizică sau psihică a copiilor/elevilor, respectiv a personalului unității de învățământ; </w:t>
      </w:r>
    </w:p>
    <w:p w14:paraId="27D4F986" w14:textId="5D92B778" w:rsidR="00CD3A14" w:rsidRPr="00E46BDD" w:rsidRDefault="00CB314F" w:rsidP="00E46BDD">
      <w:pPr>
        <w:pStyle w:val="ListParagraph"/>
        <w:numPr>
          <w:ilvl w:val="0"/>
          <w:numId w:val="1"/>
        </w:numPr>
        <w:jc w:val="both"/>
        <w:rPr>
          <w:rFonts w:ascii="Georgia" w:hAnsi="Georgia"/>
          <w:sz w:val="20"/>
          <w:szCs w:val="20"/>
        </w:rPr>
      </w:pPr>
      <w:r w:rsidRPr="00E46BDD">
        <w:rPr>
          <w:rFonts w:ascii="Georgia" w:hAnsi="Georgia"/>
          <w:sz w:val="20"/>
          <w:szCs w:val="20"/>
        </w:rPr>
        <w:t>să se asigure că în unitatea de învățământ sunt interzise activitățile de natură politică și prozelitism religios</w:t>
      </w:r>
      <w:r w:rsidR="002C35AB" w:rsidRPr="00E46BDD">
        <w:rPr>
          <w:rFonts w:ascii="Georgia" w:hAnsi="Georgia"/>
          <w:sz w:val="20"/>
          <w:szCs w:val="20"/>
        </w:rPr>
        <w:t>;</w:t>
      </w:r>
    </w:p>
    <w:p w14:paraId="16491454" w14:textId="290773D9" w:rsidR="002C35AB" w:rsidRPr="00E46BDD" w:rsidRDefault="002C35AB" w:rsidP="00E46BDD">
      <w:pPr>
        <w:pStyle w:val="ListParagraph"/>
        <w:numPr>
          <w:ilvl w:val="0"/>
          <w:numId w:val="1"/>
        </w:numPr>
        <w:jc w:val="both"/>
        <w:rPr>
          <w:rFonts w:ascii="Georgia" w:hAnsi="Georgia"/>
          <w:sz w:val="20"/>
          <w:szCs w:val="20"/>
        </w:rPr>
      </w:pPr>
      <w:r w:rsidRPr="00E46BDD">
        <w:rPr>
          <w:rFonts w:ascii="Georgia" w:hAnsi="Georgia"/>
          <w:sz w:val="20"/>
          <w:szCs w:val="20"/>
        </w:rPr>
        <w:t>să solicite acordul părinților/reprezentanților legali cu privire la fotografierea și, respectiv, supravegherea audio și/sau video a beneficiarului primar în timpul programului școlar, precum și la stocarea imaginilor/înregistrărilor rezultate;</w:t>
      </w:r>
    </w:p>
    <w:p w14:paraId="07BE2300" w14:textId="7FDB8AA3" w:rsidR="002C35AB" w:rsidRPr="00E46BDD" w:rsidRDefault="002C35AB" w:rsidP="00E46BDD">
      <w:pPr>
        <w:pStyle w:val="ListParagraph"/>
        <w:numPr>
          <w:ilvl w:val="0"/>
          <w:numId w:val="1"/>
        </w:numPr>
        <w:jc w:val="both"/>
        <w:rPr>
          <w:rFonts w:ascii="Georgia" w:hAnsi="Georgia"/>
          <w:sz w:val="20"/>
          <w:szCs w:val="20"/>
        </w:rPr>
      </w:pPr>
      <w:r w:rsidRPr="00E46BDD">
        <w:rPr>
          <w:rFonts w:ascii="Georgia" w:hAnsi="Georgia"/>
          <w:sz w:val="20"/>
          <w:szCs w:val="20"/>
        </w:rPr>
        <w:t>să înregistreze la secretariatul unității de învățământ orice sesizare cu privire la faptele care constituie abatere disciplinară, săvârșite de personalul de conducere, didactic, didactic auxiliar și administrativ angajat, precum și cele referitoare la încălcarea de către elevi a prevederilor Statutului elevului și ale regulamentelor școlare în vigoare.</w:t>
      </w:r>
    </w:p>
    <w:p w14:paraId="2C982261" w14:textId="7498C0D2" w:rsidR="007405F1" w:rsidRPr="00E46BDD" w:rsidRDefault="007405F1" w:rsidP="00E46BDD">
      <w:pPr>
        <w:jc w:val="both"/>
        <w:rPr>
          <w:rFonts w:ascii="Georgia" w:hAnsi="Georgia"/>
          <w:sz w:val="20"/>
          <w:szCs w:val="20"/>
        </w:rPr>
      </w:pPr>
    </w:p>
    <w:p w14:paraId="38B6CED8" w14:textId="77777777" w:rsidR="006F033D" w:rsidRPr="00E46BDD" w:rsidRDefault="007405F1" w:rsidP="00E46BDD">
      <w:pPr>
        <w:jc w:val="both"/>
        <w:rPr>
          <w:rFonts w:ascii="Georgia" w:hAnsi="Georgia"/>
          <w:sz w:val="20"/>
          <w:szCs w:val="20"/>
        </w:rPr>
      </w:pPr>
      <w:r w:rsidRPr="00E46BDD">
        <w:rPr>
          <w:rFonts w:ascii="Georgia" w:hAnsi="Georgia"/>
          <w:sz w:val="20"/>
          <w:szCs w:val="20"/>
        </w:rPr>
        <w:t>4.1.2. Unitatea de învățământ Școala Gimnazială „Herăstrău”</w:t>
      </w:r>
      <w:r w:rsidR="006F033D" w:rsidRPr="00E46BDD">
        <w:rPr>
          <w:rFonts w:ascii="Georgia" w:hAnsi="Georgia"/>
          <w:sz w:val="20"/>
          <w:szCs w:val="20"/>
        </w:rPr>
        <w:t>,</w:t>
      </w:r>
      <w:r w:rsidRPr="00E46BDD">
        <w:rPr>
          <w:rFonts w:ascii="Georgia" w:hAnsi="Georgia"/>
          <w:sz w:val="20"/>
          <w:szCs w:val="20"/>
        </w:rPr>
        <w:t xml:space="preserve"> </w:t>
      </w:r>
      <w:r w:rsidR="006F033D" w:rsidRPr="00E46BDD">
        <w:rPr>
          <w:rFonts w:ascii="Georgia" w:hAnsi="Georgia"/>
          <w:sz w:val="20"/>
          <w:szCs w:val="20"/>
        </w:rPr>
        <w:t xml:space="preserve">în calitate de operator de date cu caracter personal, are obligația de a institui o serie de măsuri tehnice și organizatorice privind protejarea și păstrarea datelor cu caracter personal care să vizeze: </w:t>
      </w:r>
    </w:p>
    <w:p w14:paraId="5FAA876C" w14:textId="77777777" w:rsidR="006F033D" w:rsidRPr="00E46BDD" w:rsidRDefault="006F033D" w:rsidP="00E46BDD">
      <w:pPr>
        <w:jc w:val="both"/>
        <w:rPr>
          <w:rFonts w:ascii="Georgia" w:hAnsi="Georgia"/>
          <w:sz w:val="20"/>
          <w:szCs w:val="20"/>
        </w:rPr>
      </w:pPr>
      <w:r w:rsidRPr="00E46BDD">
        <w:rPr>
          <w:rFonts w:ascii="Georgia" w:hAnsi="Georgia"/>
          <w:sz w:val="20"/>
          <w:szCs w:val="20"/>
        </w:rPr>
        <w:t xml:space="preserve">a) securitatea în mediul online; </w:t>
      </w:r>
    </w:p>
    <w:p w14:paraId="026C4CF4" w14:textId="77777777" w:rsidR="006F033D" w:rsidRPr="00E46BDD" w:rsidRDefault="006F033D" w:rsidP="00E46BDD">
      <w:pPr>
        <w:jc w:val="both"/>
        <w:rPr>
          <w:rFonts w:ascii="Georgia" w:hAnsi="Georgia"/>
          <w:sz w:val="20"/>
          <w:szCs w:val="20"/>
        </w:rPr>
      </w:pPr>
      <w:r w:rsidRPr="00E46BDD">
        <w:rPr>
          <w:rFonts w:ascii="Georgia" w:hAnsi="Georgia"/>
          <w:sz w:val="20"/>
          <w:szCs w:val="20"/>
        </w:rPr>
        <w:t xml:space="preserve">b) asigurarea confidențialității datelor; </w:t>
      </w:r>
    </w:p>
    <w:p w14:paraId="5B88ECB1" w14:textId="77777777" w:rsidR="006F033D" w:rsidRPr="00E46BDD" w:rsidRDefault="006F033D" w:rsidP="00E46BDD">
      <w:pPr>
        <w:jc w:val="both"/>
        <w:rPr>
          <w:rFonts w:ascii="Georgia" w:hAnsi="Georgia"/>
          <w:sz w:val="20"/>
          <w:szCs w:val="20"/>
        </w:rPr>
      </w:pPr>
      <w:r w:rsidRPr="00E46BDD">
        <w:rPr>
          <w:rFonts w:ascii="Georgia" w:hAnsi="Georgia"/>
          <w:sz w:val="20"/>
          <w:szCs w:val="20"/>
        </w:rPr>
        <w:t xml:space="preserve">c) preîntâmpinarea riscului pierderii de date; </w:t>
      </w:r>
    </w:p>
    <w:p w14:paraId="5B76EA91" w14:textId="77777777" w:rsidR="006F033D" w:rsidRPr="00E46BDD" w:rsidRDefault="006F033D" w:rsidP="00E46BDD">
      <w:pPr>
        <w:jc w:val="both"/>
        <w:rPr>
          <w:rFonts w:ascii="Georgia" w:hAnsi="Georgia"/>
          <w:sz w:val="20"/>
          <w:szCs w:val="20"/>
        </w:rPr>
      </w:pPr>
      <w:r w:rsidRPr="00E46BDD">
        <w:rPr>
          <w:rFonts w:ascii="Georgia" w:hAnsi="Georgia"/>
          <w:sz w:val="20"/>
          <w:szCs w:val="20"/>
        </w:rPr>
        <w:t xml:space="preserve">d) împiedicarea modificării datelor cu caracter personal; </w:t>
      </w:r>
    </w:p>
    <w:p w14:paraId="26950236" w14:textId="190AE38D" w:rsidR="007405F1" w:rsidRPr="00E46BDD" w:rsidRDefault="006F033D" w:rsidP="00E46BDD">
      <w:pPr>
        <w:jc w:val="both"/>
        <w:rPr>
          <w:rFonts w:ascii="Georgia" w:hAnsi="Georgia"/>
          <w:sz w:val="20"/>
          <w:szCs w:val="20"/>
        </w:rPr>
      </w:pPr>
      <w:r w:rsidRPr="00E46BDD">
        <w:rPr>
          <w:rFonts w:ascii="Georgia" w:hAnsi="Georgia"/>
          <w:sz w:val="20"/>
          <w:szCs w:val="20"/>
        </w:rPr>
        <w:t>e) interzicerea accesului neautorizat la datele cu caracter personal.</w:t>
      </w:r>
    </w:p>
    <w:p w14:paraId="6849612E" w14:textId="77777777" w:rsidR="007405F1" w:rsidRPr="00E46BDD" w:rsidRDefault="007405F1" w:rsidP="00E46BDD">
      <w:pPr>
        <w:jc w:val="both"/>
        <w:rPr>
          <w:rFonts w:ascii="Georgia" w:hAnsi="Georgia"/>
          <w:sz w:val="20"/>
          <w:szCs w:val="20"/>
        </w:rPr>
      </w:pPr>
    </w:p>
    <w:p w14:paraId="211626E6" w14:textId="26D2BD1A" w:rsidR="00CD3A14" w:rsidRPr="00E46BDD" w:rsidRDefault="006F033D" w:rsidP="00E46BDD">
      <w:pPr>
        <w:jc w:val="both"/>
        <w:rPr>
          <w:rFonts w:ascii="Georgia" w:hAnsi="Georgia"/>
          <w:b/>
          <w:bCs/>
          <w:sz w:val="20"/>
          <w:szCs w:val="20"/>
        </w:rPr>
      </w:pPr>
      <w:r w:rsidRPr="00E46BDD">
        <w:rPr>
          <w:rFonts w:ascii="Georgia" w:hAnsi="Georgia"/>
          <w:b/>
          <w:bCs/>
          <w:sz w:val="20"/>
          <w:szCs w:val="20"/>
        </w:rPr>
        <w:t>4.</w:t>
      </w:r>
      <w:r w:rsidR="00CB314F" w:rsidRPr="00E46BDD">
        <w:rPr>
          <w:rFonts w:ascii="Georgia" w:hAnsi="Georgia"/>
          <w:b/>
          <w:bCs/>
          <w:sz w:val="20"/>
          <w:szCs w:val="20"/>
        </w:rPr>
        <w:t xml:space="preserve">2. Părintele/Tutorele/Reprezentantul legal al elevului are următoarele obligații: </w:t>
      </w:r>
    </w:p>
    <w:p w14:paraId="2B2C8C42" w14:textId="7D69D899" w:rsidR="00CD3A14" w:rsidRPr="00E46BDD" w:rsidRDefault="00CB314F" w:rsidP="00E46BDD">
      <w:pPr>
        <w:pStyle w:val="ListParagraph"/>
        <w:numPr>
          <w:ilvl w:val="0"/>
          <w:numId w:val="2"/>
        </w:numPr>
        <w:jc w:val="both"/>
        <w:rPr>
          <w:rFonts w:ascii="Georgia" w:hAnsi="Georgia"/>
          <w:sz w:val="20"/>
          <w:szCs w:val="20"/>
        </w:rPr>
      </w:pPr>
      <w:r w:rsidRPr="00E46BDD">
        <w:rPr>
          <w:rFonts w:ascii="Georgia" w:hAnsi="Georgia"/>
          <w:sz w:val="20"/>
          <w:szCs w:val="20"/>
        </w:rPr>
        <w:t xml:space="preserve">asigură frecvența școlară a elevului în învățământul obligatoriu și ia măsuri pentru școlarizarea elevului până la finalizarea studiilor; </w:t>
      </w:r>
    </w:p>
    <w:p w14:paraId="0F629DA5" w14:textId="311C04B5" w:rsidR="00CD3A14" w:rsidRPr="00E46BDD" w:rsidRDefault="00CB314F" w:rsidP="00E46BDD">
      <w:pPr>
        <w:pStyle w:val="ListParagraph"/>
        <w:numPr>
          <w:ilvl w:val="0"/>
          <w:numId w:val="2"/>
        </w:numPr>
        <w:jc w:val="both"/>
        <w:rPr>
          <w:rFonts w:ascii="Georgia" w:hAnsi="Georgia"/>
          <w:sz w:val="20"/>
          <w:szCs w:val="20"/>
        </w:rPr>
      </w:pPr>
      <w:r w:rsidRPr="00E46BDD">
        <w:rPr>
          <w:rFonts w:ascii="Georgia" w:hAnsi="Georgia"/>
          <w:sz w:val="20"/>
          <w:szCs w:val="20"/>
        </w:rPr>
        <w:t xml:space="preserve">prezintă documentele medicale solicitate la înscrierea copilului/elevului în unitatea de învățământ, în vederea menținerii unui climat sănătos la nivel de grupă/clasă, pentru evitarea degradării stării de sănătate a celorlalți copii/elevi din colectivitate/unitatea de învățământ; </w:t>
      </w:r>
    </w:p>
    <w:p w14:paraId="10FBFBA0" w14:textId="799C5504" w:rsidR="009A6166" w:rsidRPr="00E46BDD" w:rsidRDefault="00CB314F" w:rsidP="00E46BDD">
      <w:pPr>
        <w:pStyle w:val="ListParagraph"/>
        <w:numPr>
          <w:ilvl w:val="0"/>
          <w:numId w:val="2"/>
        </w:numPr>
        <w:jc w:val="both"/>
        <w:rPr>
          <w:rFonts w:ascii="Georgia" w:hAnsi="Georgia"/>
          <w:sz w:val="20"/>
          <w:szCs w:val="20"/>
        </w:rPr>
      </w:pPr>
      <w:r w:rsidRPr="00E46BDD">
        <w:rPr>
          <w:rFonts w:ascii="Georgia" w:hAnsi="Georgia"/>
          <w:sz w:val="20"/>
          <w:szCs w:val="20"/>
        </w:rPr>
        <w:t xml:space="preserve">trimite copilul în colectivitate </w:t>
      </w:r>
      <w:r w:rsidRPr="00E46BDD">
        <w:rPr>
          <w:rFonts w:ascii="Georgia" w:hAnsi="Georgia"/>
          <w:i/>
          <w:iCs/>
          <w:sz w:val="20"/>
          <w:szCs w:val="20"/>
        </w:rPr>
        <w:t xml:space="preserve">numai dacă nu prezintă simptome specifice unei afecțiuni cu potențial infecțios </w:t>
      </w:r>
      <w:r w:rsidRPr="00E46BDD">
        <w:rPr>
          <w:rFonts w:ascii="Georgia" w:hAnsi="Georgia"/>
          <w:sz w:val="20"/>
          <w:szCs w:val="20"/>
        </w:rPr>
        <w:t xml:space="preserve">(febră, tuse, dureri de cap, dureri de gât, dificultăți de respirație, diaree, vărsături, rinoree etc.); </w:t>
      </w:r>
    </w:p>
    <w:p w14:paraId="1022E564" w14:textId="0C2BFE52" w:rsidR="009A6166" w:rsidRPr="00E46BDD" w:rsidRDefault="00CB314F" w:rsidP="00E46BDD">
      <w:pPr>
        <w:pStyle w:val="ListParagraph"/>
        <w:numPr>
          <w:ilvl w:val="0"/>
          <w:numId w:val="2"/>
        </w:numPr>
        <w:jc w:val="both"/>
        <w:rPr>
          <w:rFonts w:ascii="Georgia" w:hAnsi="Georgia"/>
          <w:sz w:val="20"/>
          <w:szCs w:val="20"/>
        </w:rPr>
      </w:pPr>
      <w:r w:rsidRPr="00E46BDD">
        <w:rPr>
          <w:rFonts w:ascii="Georgia" w:hAnsi="Georgia"/>
          <w:sz w:val="20"/>
          <w:szCs w:val="20"/>
        </w:rPr>
        <w:t xml:space="preserve">ia legătura cu </w:t>
      </w:r>
      <w:r w:rsidR="002C35AB" w:rsidRPr="00E46BDD">
        <w:rPr>
          <w:rFonts w:ascii="Georgia" w:hAnsi="Georgia"/>
          <w:sz w:val="20"/>
          <w:szCs w:val="20"/>
        </w:rPr>
        <w:t>învățătorul/institutorul/profesorul pentru învățământ primar/</w:t>
      </w:r>
      <w:r w:rsidRPr="00E46BDD">
        <w:rPr>
          <w:rFonts w:ascii="Georgia" w:hAnsi="Georgia"/>
          <w:sz w:val="20"/>
          <w:szCs w:val="20"/>
        </w:rPr>
        <w:t xml:space="preserve">profesorul diriginte, cel puțin o dată pe lună, pentru a cunoaște evoluția copilului/elevului; </w:t>
      </w:r>
    </w:p>
    <w:p w14:paraId="60F9D071" w14:textId="79153570" w:rsidR="00464731" w:rsidRPr="00E46BDD" w:rsidRDefault="00CB314F" w:rsidP="00E46BDD">
      <w:pPr>
        <w:pStyle w:val="ListParagraph"/>
        <w:numPr>
          <w:ilvl w:val="0"/>
          <w:numId w:val="2"/>
        </w:numPr>
        <w:jc w:val="both"/>
        <w:rPr>
          <w:rFonts w:ascii="Georgia" w:hAnsi="Georgia"/>
          <w:sz w:val="20"/>
          <w:szCs w:val="20"/>
        </w:rPr>
      </w:pPr>
      <w:r w:rsidRPr="00E46BDD">
        <w:rPr>
          <w:rFonts w:ascii="Georgia" w:hAnsi="Georgia"/>
          <w:sz w:val="20"/>
          <w:szCs w:val="20"/>
        </w:rPr>
        <w:t xml:space="preserve">răspunde material pentru distrugerile bunurilor din patrimoniul școlii, cauzate de elev;  </w:t>
      </w:r>
    </w:p>
    <w:p w14:paraId="0AA2A995" w14:textId="3DAFF3F0" w:rsidR="009A6166" w:rsidRPr="00E46BDD" w:rsidRDefault="00464731" w:rsidP="00E46BDD">
      <w:pPr>
        <w:pStyle w:val="ListParagraph"/>
        <w:numPr>
          <w:ilvl w:val="0"/>
          <w:numId w:val="2"/>
        </w:numPr>
        <w:jc w:val="both"/>
        <w:rPr>
          <w:rFonts w:ascii="Georgia" w:hAnsi="Georgia"/>
          <w:sz w:val="20"/>
          <w:szCs w:val="20"/>
        </w:rPr>
      </w:pPr>
      <w:r w:rsidRPr="00464731">
        <w:rPr>
          <w:rFonts w:ascii="Georgia" w:hAnsi="Georgia"/>
          <w:sz w:val="20"/>
          <w:szCs w:val="20"/>
        </w:rPr>
        <w:t>respectă prevederile regulamentului de organizare și funcționare a unității de învățământ;</w:t>
      </w:r>
    </w:p>
    <w:p w14:paraId="6D8BA3E9" w14:textId="3305E393" w:rsidR="00464731" w:rsidRPr="00E46BDD" w:rsidRDefault="00464731" w:rsidP="00E46BDD">
      <w:pPr>
        <w:pStyle w:val="ListParagraph"/>
        <w:numPr>
          <w:ilvl w:val="0"/>
          <w:numId w:val="2"/>
        </w:numPr>
        <w:rPr>
          <w:rFonts w:ascii="Georgia" w:hAnsi="Georgia"/>
          <w:sz w:val="20"/>
          <w:szCs w:val="20"/>
        </w:rPr>
      </w:pPr>
      <w:r w:rsidRPr="00E46BDD">
        <w:rPr>
          <w:rFonts w:ascii="Georgia" w:hAnsi="Georgia"/>
          <w:sz w:val="20"/>
          <w:szCs w:val="20"/>
        </w:rPr>
        <w:t>prezintă un comportament civilizat în raport cu întregul personal al unității de învățământ</w:t>
      </w:r>
      <w:r w:rsidR="001E3FAB" w:rsidRPr="00E46BDD">
        <w:rPr>
          <w:rFonts w:ascii="Georgia" w:hAnsi="Georgia"/>
          <w:sz w:val="20"/>
          <w:szCs w:val="20"/>
        </w:rPr>
        <w:t xml:space="preserve"> și</w:t>
      </w:r>
      <w:r w:rsidRPr="00E46BDD">
        <w:rPr>
          <w:rFonts w:ascii="Georgia" w:hAnsi="Georgia"/>
          <w:sz w:val="20"/>
          <w:szCs w:val="20"/>
        </w:rPr>
        <w:t xml:space="preserve"> nu agresează fizic, psihic, verbal personalul unității de învățământ; </w:t>
      </w:r>
    </w:p>
    <w:p w14:paraId="26D5FDCC" w14:textId="4CCEB8A6" w:rsidR="007553BE" w:rsidRPr="00E46BDD" w:rsidRDefault="007553BE" w:rsidP="00E46BDD">
      <w:pPr>
        <w:pStyle w:val="ListParagraph"/>
        <w:numPr>
          <w:ilvl w:val="0"/>
          <w:numId w:val="2"/>
        </w:numPr>
        <w:jc w:val="both"/>
        <w:rPr>
          <w:rFonts w:ascii="Georgia" w:hAnsi="Georgia"/>
          <w:sz w:val="20"/>
          <w:szCs w:val="20"/>
        </w:rPr>
      </w:pPr>
      <w:r w:rsidRPr="00E46BDD">
        <w:rPr>
          <w:rFonts w:ascii="Georgia" w:hAnsi="Georgia"/>
          <w:sz w:val="20"/>
          <w:szCs w:val="20"/>
        </w:rPr>
        <w:t>asigură comunicarea continuă și deschisă cu personalul unității de învățământ în vederea asigurării participării, în condiții optime, a beneficiarului primar la procesul educațional;</w:t>
      </w:r>
    </w:p>
    <w:p w14:paraId="1AB79F56" w14:textId="608C68FA" w:rsidR="007553BE" w:rsidRPr="00E46BDD" w:rsidRDefault="007553BE" w:rsidP="00E46BDD">
      <w:pPr>
        <w:pStyle w:val="ListParagraph"/>
        <w:numPr>
          <w:ilvl w:val="0"/>
          <w:numId w:val="2"/>
        </w:numPr>
        <w:jc w:val="both"/>
        <w:rPr>
          <w:rFonts w:ascii="Georgia" w:hAnsi="Georgia"/>
          <w:sz w:val="20"/>
          <w:szCs w:val="20"/>
        </w:rPr>
      </w:pPr>
      <w:r w:rsidRPr="00E46BDD">
        <w:rPr>
          <w:rFonts w:ascii="Georgia" w:hAnsi="Georgia"/>
          <w:sz w:val="20"/>
          <w:szCs w:val="20"/>
        </w:rPr>
        <w:t>își exprimă acordul cu privire la prelucrarea datelor personale ale beneficiarului primar minor, conform cerințelor </w:t>
      </w:r>
      <w:hyperlink r:id="rId9" w:history="1">
        <w:r w:rsidRPr="00E46BDD">
          <w:rPr>
            <w:rStyle w:val="Hyperlink"/>
            <w:rFonts w:ascii="Georgia" w:hAnsi="Georgia"/>
            <w:sz w:val="20"/>
            <w:szCs w:val="20"/>
          </w:rPr>
          <w:t>Regulamentului UE nr.679/2016</w:t>
        </w:r>
      </w:hyperlink>
      <w:r w:rsidRPr="00E46BDD">
        <w:rPr>
          <w:rFonts w:ascii="Georgia" w:hAnsi="Georgia"/>
          <w:sz w:val="20"/>
          <w:szCs w:val="20"/>
        </w:rPr>
        <w:t>;</w:t>
      </w:r>
    </w:p>
    <w:p w14:paraId="6C662C95" w14:textId="057CC129" w:rsidR="007553BE" w:rsidRPr="00E46BDD" w:rsidRDefault="007553BE" w:rsidP="00E46BDD">
      <w:pPr>
        <w:pStyle w:val="ListParagraph"/>
        <w:numPr>
          <w:ilvl w:val="0"/>
          <w:numId w:val="2"/>
        </w:numPr>
        <w:jc w:val="both"/>
        <w:rPr>
          <w:rFonts w:ascii="Georgia" w:hAnsi="Georgia"/>
          <w:sz w:val="20"/>
          <w:szCs w:val="20"/>
        </w:rPr>
      </w:pPr>
      <w:r w:rsidRPr="00E46BDD">
        <w:rPr>
          <w:rFonts w:ascii="Georgia" w:hAnsi="Georgia"/>
          <w:sz w:val="20"/>
          <w:szCs w:val="20"/>
        </w:rPr>
        <w:t>își exprimă acordul cu privire la acordarea serviciilor de consiliere școlară beneficiarului primar, în situațiile prevăzute de cadrul legal;</w:t>
      </w:r>
    </w:p>
    <w:p w14:paraId="6BD9CAF3" w14:textId="7A74A736" w:rsidR="007553BE" w:rsidRPr="00E46BDD" w:rsidRDefault="007553BE" w:rsidP="00E46BDD">
      <w:pPr>
        <w:pStyle w:val="ListParagraph"/>
        <w:numPr>
          <w:ilvl w:val="0"/>
          <w:numId w:val="2"/>
        </w:numPr>
        <w:jc w:val="both"/>
        <w:rPr>
          <w:rFonts w:ascii="Georgia" w:hAnsi="Georgia"/>
          <w:sz w:val="20"/>
          <w:szCs w:val="20"/>
        </w:rPr>
      </w:pPr>
      <w:r w:rsidRPr="00E46BDD">
        <w:rPr>
          <w:rFonts w:ascii="Georgia" w:hAnsi="Georgia"/>
          <w:sz w:val="20"/>
          <w:szCs w:val="20"/>
        </w:rPr>
        <w:t>să participe, online sau fizic, la ședințele de consiliere parentală și la ședințele cu părinții/reprezentanții legali</w:t>
      </w:r>
    </w:p>
    <w:p w14:paraId="37479BC6" w14:textId="6109FCB9" w:rsidR="007553BE" w:rsidRPr="00E46BDD" w:rsidRDefault="007553BE" w:rsidP="00E46BDD">
      <w:pPr>
        <w:pStyle w:val="ListParagraph"/>
        <w:numPr>
          <w:ilvl w:val="0"/>
          <w:numId w:val="2"/>
        </w:numPr>
        <w:jc w:val="both"/>
        <w:rPr>
          <w:rFonts w:ascii="Georgia" w:hAnsi="Georgia"/>
          <w:sz w:val="20"/>
          <w:szCs w:val="20"/>
        </w:rPr>
      </w:pPr>
      <w:r w:rsidRPr="00E46BDD">
        <w:rPr>
          <w:rFonts w:ascii="Georgia" w:hAnsi="Georgia"/>
          <w:sz w:val="20"/>
          <w:szCs w:val="20"/>
        </w:rPr>
        <w:t>să asigure participarea informată a beneficiarului primar la orele de consiliere și orientare școlară;</w:t>
      </w:r>
    </w:p>
    <w:p w14:paraId="0622B0E3" w14:textId="2D1AE56D" w:rsidR="007553BE" w:rsidRPr="00E46BDD" w:rsidRDefault="007553BE" w:rsidP="00E46BDD">
      <w:pPr>
        <w:pStyle w:val="ListParagraph"/>
        <w:numPr>
          <w:ilvl w:val="0"/>
          <w:numId w:val="2"/>
        </w:numPr>
        <w:jc w:val="both"/>
        <w:rPr>
          <w:rFonts w:ascii="Georgia" w:hAnsi="Georgia"/>
          <w:sz w:val="20"/>
          <w:szCs w:val="20"/>
        </w:rPr>
      </w:pPr>
      <w:r w:rsidRPr="00E46BDD">
        <w:rPr>
          <w:rFonts w:ascii="Georgia" w:hAnsi="Georgia"/>
          <w:sz w:val="20"/>
          <w:szCs w:val="20"/>
        </w:rPr>
        <w:t>să asigure ținuta decentă a copilului/elevului în unitatea de învățământ conform regulamentelor în vigoare</w:t>
      </w:r>
    </w:p>
    <w:p w14:paraId="5EA00CD2" w14:textId="77A4DE38" w:rsidR="00D00CD0" w:rsidRPr="00E46BDD" w:rsidRDefault="00D00CD0" w:rsidP="00E46BDD">
      <w:pPr>
        <w:pStyle w:val="ListParagraph"/>
        <w:numPr>
          <w:ilvl w:val="0"/>
          <w:numId w:val="2"/>
        </w:numPr>
        <w:jc w:val="both"/>
        <w:rPr>
          <w:rFonts w:ascii="Georgia" w:hAnsi="Georgia"/>
          <w:sz w:val="20"/>
          <w:szCs w:val="20"/>
        </w:rPr>
      </w:pPr>
      <w:r w:rsidRPr="00E46BDD">
        <w:rPr>
          <w:rFonts w:ascii="Georgia" w:hAnsi="Georgia"/>
          <w:sz w:val="20"/>
          <w:szCs w:val="20"/>
        </w:rPr>
        <w:t>îşi asumă, împreună cu elevul, responsabilitatea pentru orice faptă a elevului, desfăşurată în afara şcolii, dar care ar putea prejudicia prestigiul acesteia;</w:t>
      </w:r>
    </w:p>
    <w:p w14:paraId="059DFC50" w14:textId="3C5C99E7" w:rsidR="00D00CD0" w:rsidRPr="00E46BDD" w:rsidRDefault="00D00CD0" w:rsidP="00E46BDD">
      <w:pPr>
        <w:pStyle w:val="ListParagraph"/>
        <w:numPr>
          <w:ilvl w:val="0"/>
          <w:numId w:val="2"/>
        </w:numPr>
        <w:jc w:val="both"/>
        <w:rPr>
          <w:rFonts w:ascii="Georgia" w:hAnsi="Georgia"/>
          <w:sz w:val="20"/>
          <w:szCs w:val="20"/>
        </w:rPr>
      </w:pPr>
      <w:r w:rsidRPr="00E46BDD">
        <w:rPr>
          <w:rFonts w:ascii="Georgia" w:hAnsi="Georgia"/>
          <w:sz w:val="20"/>
          <w:szCs w:val="20"/>
        </w:rPr>
        <w:t>asigură frecvenţa zilnică şi ţinuta obligatorie</w:t>
      </w:r>
      <w:r w:rsidR="00492BB7" w:rsidRPr="00E46BDD">
        <w:rPr>
          <w:rFonts w:ascii="Georgia" w:hAnsi="Georgia"/>
          <w:sz w:val="20"/>
          <w:szCs w:val="20"/>
        </w:rPr>
        <w:t xml:space="preserve"> (uniforma școlii)</w:t>
      </w:r>
      <w:r w:rsidRPr="00E46BDD">
        <w:rPr>
          <w:rFonts w:ascii="Georgia" w:hAnsi="Georgia"/>
          <w:sz w:val="20"/>
          <w:szCs w:val="20"/>
        </w:rPr>
        <w:t xml:space="preserve"> a elevului la cursuri, conform Regulamentului de Organizare Interioară al Școlii Gimnaziale ”Herăstrău” şi  informe</w:t>
      </w:r>
      <w:r w:rsidR="007A7E51" w:rsidRPr="00E46BDD">
        <w:rPr>
          <w:rFonts w:ascii="Georgia" w:hAnsi="Georgia"/>
          <w:sz w:val="20"/>
          <w:szCs w:val="20"/>
        </w:rPr>
        <w:t>a</w:t>
      </w:r>
      <w:r w:rsidRPr="00E46BDD">
        <w:rPr>
          <w:rFonts w:ascii="Georgia" w:hAnsi="Georgia"/>
          <w:sz w:val="20"/>
          <w:szCs w:val="20"/>
        </w:rPr>
        <w:t>z</w:t>
      </w:r>
      <w:r w:rsidR="007A7E51" w:rsidRPr="00E46BDD">
        <w:rPr>
          <w:rFonts w:ascii="Georgia" w:hAnsi="Georgia"/>
          <w:sz w:val="20"/>
          <w:szCs w:val="20"/>
        </w:rPr>
        <w:t>ă</w:t>
      </w:r>
      <w:r w:rsidRPr="00E46BDD">
        <w:rPr>
          <w:rFonts w:ascii="Georgia" w:hAnsi="Georgia"/>
          <w:sz w:val="20"/>
          <w:szCs w:val="20"/>
        </w:rPr>
        <w:t xml:space="preserve"> şcoala de îndată ce se impune absenţa acestuia de la program; </w:t>
      </w:r>
    </w:p>
    <w:p w14:paraId="2CDD50FB" w14:textId="02AA951C" w:rsidR="00D00CD0" w:rsidRPr="00E46BDD" w:rsidRDefault="00D00CD0" w:rsidP="00E46BDD">
      <w:pPr>
        <w:pStyle w:val="ListParagraph"/>
        <w:numPr>
          <w:ilvl w:val="0"/>
          <w:numId w:val="2"/>
        </w:numPr>
        <w:jc w:val="both"/>
        <w:rPr>
          <w:rFonts w:ascii="Georgia" w:hAnsi="Georgia"/>
          <w:sz w:val="20"/>
          <w:szCs w:val="20"/>
        </w:rPr>
      </w:pPr>
      <w:r w:rsidRPr="00E46BDD">
        <w:rPr>
          <w:rFonts w:ascii="Georgia" w:hAnsi="Georgia"/>
          <w:sz w:val="20"/>
          <w:szCs w:val="20"/>
        </w:rPr>
        <w:t>informe</w:t>
      </w:r>
      <w:r w:rsidR="007A7E51" w:rsidRPr="00E46BDD">
        <w:rPr>
          <w:rFonts w:ascii="Georgia" w:hAnsi="Georgia"/>
          <w:sz w:val="20"/>
          <w:szCs w:val="20"/>
        </w:rPr>
        <w:t>a</w:t>
      </w:r>
      <w:r w:rsidRPr="00E46BDD">
        <w:rPr>
          <w:rFonts w:ascii="Georgia" w:hAnsi="Georgia"/>
          <w:sz w:val="20"/>
          <w:szCs w:val="20"/>
        </w:rPr>
        <w:t>z</w:t>
      </w:r>
      <w:r w:rsidR="007A7E51" w:rsidRPr="00E46BDD">
        <w:rPr>
          <w:rFonts w:ascii="Georgia" w:hAnsi="Georgia"/>
          <w:sz w:val="20"/>
          <w:szCs w:val="20"/>
        </w:rPr>
        <w:t>ă</w:t>
      </w:r>
      <w:r w:rsidRPr="00E46BDD">
        <w:rPr>
          <w:rFonts w:ascii="Georgia" w:hAnsi="Georgia"/>
          <w:sz w:val="20"/>
          <w:szCs w:val="20"/>
        </w:rPr>
        <w:t xml:space="preserve"> şcoala cu privire la orice aspect, care poate contribui la îmbunătăţirea situaţiei şcolare / sociale a copilului; </w:t>
      </w:r>
    </w:p>
    <w:p w14:paraId="43C4B22F" w14:textId="3F38BA3F" w:rsidR="00D00CD0" w:rsidRPr="00E46BDD" w:rsidRDefault="00D00CD0" w:rsidP="00E46BDD">
      <w:pPr>
        <w:pStyle w:val="ListParagraph"/>
        <w:numPr>
          <w:ilvl w:val="0"/>
          <w:numId w:val="2"/>
        </w:numPr>
        <w:jc w:val="both"/>
        <w:rPr>
          <w:rFonts w:ascii="Georgia" w:hAnsi="Georgia"/>
          <w:sz w:val="20"/>
          <w:szCs w:val="20"/>
        </w:rPr>
      </w:pPr>
      <w:r w:rsidRPr="00E46BDD">
        <w:rPr>
          <w:rFonts w:ascii="Georgia" w:hAnsi="Georgia"/>
          <w:sz w:val="20"/>
          <w:szCs w:val="20"/>
        </w:rPr>
        <w:t>cunoa</w:t>
      </w:r>
      <w:r w:rsidR="007A7E51" w:rsidRPr="00E46BDD">
        <w:rPr>
          <w:rFonts w:ascii="Georgia" w:hAnsi="Georgia"/>
          <w:sz w:val="20"/>
          <w:szCs w:val="20"/>
        </w:rPr>
        <w:t>ște</w:t>
      </w:r>
      <w:r w:rsidRPr="00E46BDD">
        <w:rPr>
          <w:rFonts w:ascii="Georgia" w:hAnsi="Georgia"/>
          <w:sz w:val="20"/>
          <w:szCs w:val="20"/>
        </w:rPr>
        <w:t xml:space="preserve"> şi respect</w:t>
      </w:r>
      <w:r w:rsidR="007A7E51" w:rsidRPr="00E46BDD">
        <w:rPr>
          <w:rFonts w:ascii="Georgia" w:hAnsi="Georgia"/>
          <w:sz w:val="20"/>
          <w:szCs w:val="20"/>
        </w:rPr>
        <w:t>ă</w:t>
      </w:r>
      <w:r w:rsidRPr="00E46BDD">
        <w:rPr>
          <w:rFonts w:ascii="Georgia" w:hAnsi="Georgia"/>
          <w:sz w:val="20"/>
          <w:szCs w:val="20"/>
        </w:rPr>
        <w:t xml:space="preserve"> dispoziţiile legale privind monitorizarea video permanentă în incinta şcolii pe durata activităţilor şcolare, conform dispoziţiilor legale în vigoare şi Regulamentului de Organizare Interioară al </w:t>
      </w:r>
      <w:r w:rsidR="007A7E51" w:rsidRPr="00E46BDD">
        <w:rPr>
          <w:rFonts w:ascii="Georgia" w:hAnsi="Georgia"/>
          <w:sz w:val="20"/>
          <w:szCs w:val="20"/>
        </w:rPr>
        <w:t>Școlii Gimnaziale ”Herăstrău”</w:t>
      </w:r>
      <w:r w:rsidRPr="00E46BDD">
        <w:rPr>
          <w:rFonts w:ascii="Georgia" w:hAnsi="Georgia"/>
          <w:sz w:val="20"/>
          <w:szCs w:val="20"/>
        </w:rPr>
        <w:t xml:space="preserve">; </w:t>
      </w:r>
    </w:p>
    <w:p w14:paraId="21DBE482" w14:textId="3F005559" w:rsidR="00D00CD0" w:rsidRPr="00E46BDD" w:rsidRDefault="00D00CD0" w:rsidP="00E46BDD">
      <w:pPr>
        <w:pStyle w:val="ListParagraph"/>
        <w:numPr>
          <w:ilvl w:val="0"/>
          <w:numId w:val="2"/>
        </w:numPr>
        <w:jc w:val="both"/>
        <w:rPr>
          <w:rFonts w:ascii="Georgia" w:hAnsi="Georgia"/>
          <w:sz w:val="20"/>
          <w:szCs w:val="20"/>
        </w:rPr>
      </w:pPr>
      <w:r w:rsidRPr="00E46BDD">
        <w:rPr>
          <w:rFonts w:ascii="Georgia" w:hAnsi="Georgia"/>
          <w:sz w:val="20"/>
          <w:szCs w:val="20"/>
        </w:rPr>
        <w:t>d</w:t>
      </w:r>
      <w:r w:rsidR="007A7E51" w:rsidRPr="00E46BDD">
        <w:rPr>
          <w:rFonts w:ascii="Georgia" w:hAnsi="Georgia"/>
          <w:sz w:val="20"/>
          <w:szCs w:val="20"/>
        </w:rPr>
        <w:t>ă</w:t>
      </w:r>
      <w:r w:rsidRPr="00E46BDD">
        <w:rPr>
          <w:rFonts w:ascii="Georgia" w:hAnsi="Georgia"/>
          <w:sz w:val="20"/>
          <w:szCs w:val="20"/>
        </w:rPr>
        <w:t xml:space="preserve"> curs solicitării conducerii instituţiei de învăţământ, ori de câte ori este necesar, de a se lua măsuri cu privire la conduita sau situaţia şcolară a elevului; </w:t>
      </w:r>
    </w:p>
    <w:p w14:paraId="4E173953" w14:textId="16BFA86B" w:rsidR="007A7E51" w:rsidRPr="00E46BDD" w:rsidRDefault="007A7E51" w:rsidP="00E46BDD">
      <w:pPr>
        <w:pStyle w:val="ListParagraph"/>
        <w:numPr>
          <w:ilvl w:val="0"/>
          <w:numId w:val="2"/>
        </w:numPr>
        <w:jc w:val="both"/>
        <w:rPr>
          <w:rFonts w:ascii="Georgia" w:hAnsi="Georgia"/>
          <w:sz w:val="20"/>
          <w:szCs w:val="20"/>
        </w:rPr>
      </w:pPr>
      <w:r w:rsidRPr="00E46BDD">
        <w:rPr>
          <w:rFonts w:ascii="Georgia" w:hAnsi="Georgia"/>
          <w:sz w:val="20"/>
          <w:szCs w:val="20"/>
        </w:rPr>
        <w:t xml:space="preserve">se obligă să </w:t>
      </w:r>
      <w:r w:rsidR="00D00CD0" w:rsidRPr="00E46BDD">
        <w:rPr>
          <w:rFonts w:ascii="Georgia" w:hAnsi="Georgia"/>
          <w:sz w:val="20"/>
          <w:szCs w:val="20"/>
        </w:rPr>
        <w:t xml:space="preserve">îi asigure copilului, în limita posibilităţilor, condiţii decente de învăţare (durată şi locaţie) la domiciliu; </w:t>
      </w:r>
    </w:p>
    <w:p w14:paraId="3F2AD611" w14:textId="3193CB41" w:rsidR="00D00CD0" w:rsidRPr="00E46BDD" w:rsidRDefault="007A7E51" w:rsidP="00E46BDD">
      <w:pPr>
        <w:pStyle w:val="ListParagraph"/>
        <w:numPr>
          <w:ilvl w:val="0"/>
          <w:numId w:val="2"/>
        </w:numPr>
        <w:jc w:val="both"/>
        <w:rPr>
          <w:rFonts w:ascii="Georgia" w:hAnsi="Georgia"/>
          <w:sz w:val="20"/>
          <w:szCs w:val="20"/>
        </w:rPr>
      </w:pPr>
      <w:r w:rsidRPr="00E46BDD">
        <w:rPr>
          <w:rFonts w:ascii="Georgia" w:hAnsi="Georgia"/>
          <w:sz w:val="20"/>
          <w:szCs w:val="20"/>
        </w:rPr>
        <w:t>își asumă deplina responsabilitate pentru echipamentele tehnice furnizate de Școala Gimnazială „Herăstrău”, pe baza unui contract de comodat.</w:t>
      </w:r>
    </w:p>
    <w:p w14:paraId="514D3315" w14:textId="77777777" w:rsidR="00D00CD0" w:rsidRDefault="00D00CD0" w:rsidP="00E46BDD">
      <w:pPr>
        <w:jc w:val="both"/>
        <w:rPr>
          <w:rFonts w:ascii="Georgia" w:hAnsi="Georgia"/>
          <w:sz w:val="20"/>
          <w:szCs w:val="20"/>
        </w:rPr>
      </w:pPr>
    </w:p>
    <w:p w14:paraId="6187B50E" w14:textId="77777777" w:rsidR="001C4523" w:rsidRDefault="001C4523" w:rsidP="00E46BDD">
      <w:pPr>
        <w:jc w:val="both"/>
        <w:rPr>
          <w:rFonts w:ascii="Georgia" w:hAnsi="Georgia"/>
          <w:sz w:val="20"/>
          <w:szCs w:val="20"/>
        </w:rPr>
      </w:pPr>
    </w:p>
    <w:p w14:paraId="771A185F" w14:textId="77777777" w:rsidR="001C4523" w:rsidRPr="00E46BDD" w:rsidRDefault="001C4523" w:rsidP="00E46BDD">
      <w:pPr>
        <w:jc w:val="both"/>
        <w:rPr>
          <w:rFonts w:ascii="Georgia" w:hAnsi="Georgia"/>
          <w:sz w:val="20"/>
          <w:szCs w:val="20"/>
        </w:rPr>
      </w:pPr>
    </w:p>
    <w:p w14:paraId="30B6CFBE" w14:textId="0F90EBBF" w:rsidR="009A6166" w:rsidRPr="00E46BDD" w:rsidRDefault="006F033D" w:rsidP="00E46BDD">
      <w:pPr>
        <w:jc w:val="both"/>
        <w:rPr>
          <w:rFonts w:ascii="Georgia" w:hAnsi="Georgia"/>
          <w:b/>
          <w:bCs/>
          <w:sz w:val="20"/>
          <w:szCs w:val="20"/>
        </w:rPr>
      </w:pPr>
      <w:r w:rsidRPr="00E46BDD">
        <w:rPr>
          <w:rFonts w:ascii="Georgia" w:hAnsi="Georgia"/>
          <w:b/>
          <w:bCs/>
          <w:sz w:val="20"/>
          <w:szCs w:val="20"/>
        </w:rPr>
        <w:lastRenderedPageBreak/>
        <w:t>4.</w:t>
      </w:r>
      <w:r w:rsidR="00CB314F" w:rsidRPr="00E46BDD">
        <w:rPr>
          <w:rFonts w:ascii="Georgia" w:hAnsi="Georgia"/>
          <w:b/>
          <w:bCs/>
          <w:sz w:val="20"/>
          <w:szCs w:val="20"/>
        </w:rPr>
        <w:t xml:space="preserve">3. </w:t>
      </w:r>
      <w:r w:rsidR="0068689F" w:rsidRPr="00E46BDD">
        <w:rPr>
          <w:rFonts w:ascii="Georgia" w:hAnsi="Georgia"/>
          <w:b/>
          <w:bCs/>
          <w:sz w:val="20"/>
          <w:szCs w:val="20"/>
        </w:rPr>
        <w:t>Beneficiarul primar</w:t>
      </w:r>
      <w:r w:rsidR="00CB314F" w:rsidRPr="00E46BDD">
        <w:rPr>
          <w:rFonts w:ascii="Georgia" w:hAnsi="Georgia"/>
          <w:b/>
          <w:bCs/>
          <w:sz w:val="20"/>
          <w:szCs w:val="20"/>
        </w:rPr>
        <w:t xml:space="preserve"> are următoarele obligații:</w:t>
      </w:r>
    </w:p>
    <w:p w14:paraId="3F76A676" w14:textId="23E5341D"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se pregăti la fiecare disciplină/modul de studiu, de a dobândi competențele și de a-și însuși cunoștințele prevăzute de programele școlare; </w:t>
      </w:r>
    </w:p>
    <w:p w14:paraId="44F4A61D" w14:textId="21F12F97"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de a frecventa cursurile</w:t>
      </w:r>
      <w:r w:rsidR="0068689F" w:rsidRPr="00E46BDD">
        <w:rPr>
          <w:rFonts w:ascii="Georgia" w:hAnsi="Georgia"/>
          <w:sz w:val="20"/>
          <w:szCs w:val="20"/>
        </w:rPr>
        <w:t xml:space="preserve"> în cazul beneficiarilor primari din învățământul de stat, particular și confesional autorizat/acreditat</w:t>
      </w:r>
      <w:r w:rsidRPr="00E46BDD">
        <w:rPr>
          <w:rFonts w:ascii="Georgia" w:hAnsi="Georgia"/>
          <w:sz w:val="20"/>
          <w:szCs w:val="20"/>
        </w:rPr>
        <w:t>, inclusiv în situația organizării acestora în regim online sincron sau asincron;</w:t>
      </w:r>
    </w:p>
    <w:p w14:paraId="02C870F2" w14:textId="068F726F" w:rsidR="0068689F" w:rsidRPr="00E46BDD" w:rsidRDefault="0068689F" w:rsidP="00E46BDD">
      <w:pPr>
        <w:pStyle w:val="ListParagraph"/>
        <w:numPr>
          <w:ilvl w:val="0"/>
          <w:numId w:val="3"/>
        </w:numPr>
        <w:jc w:val="both"/>
        <w:rPr>
          <w:rFonts w:ascii="Georgia" w:hAnsi="Georgia"/>
          <w:sz w:val="20"/>
          <w:szCs w:val="20"/>
        </w:rPr>
      </w:pPr>
      <w:r w:rsidRPr="00E46BDD">
        <w:rPr>
          <w:rFonts w:ascii="Georgia" w:hAnsi="Georgia"/>
          <w:sz w:val="20"/>
          <w:szCs w:val="20"/>
        </w:rPr>
        <w:t>de a se prezenta la cursuri și la fiecare evaluare/sesiune de examene organizată de unitatea de învățământ, în cazul beneficiarilor primari din învățământul obligatoriu, înscriși la cursuri cu frecvență redusă</w:t>
      </w:r>
    </w:p>
    <w:p w14:paraId="1BE063BD" w14:textId="4E8AE93A"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de a avea un comportament civilizat și o ținută decentă</w:t>
      </w:r>
      <w:r w:rsidR="005271AF" w:rsidRPr="00E46BDD">
        <w:rPr>
          <w:rFonts w:ascii="Georgia" w:hAnsi="Georgia"/>
          <w:sz w:val="20"/>
          <w:szCs w:val="20"/>
        </w:rPr>
        <w:t xml:space="preserve">, conform Regulamentului de organizare și funcționare al Școlii Gimnaziale „Herăstrău”, </w:t>
      </w:r>
      <w:r w:rsidRPr="00E46BDD">
        <w:rPr>
          <w:rFonts w:ascii="Georgia" w:hAnsi="Georgia"/>
          <w:sz w:val="20"/>
          <w:szCs w:val="20"/>
        </w:rPr>
        <w:t xml:space="preserve"> în unitatea de învățământ; </w:t>
      </w:r>
    </w:p>
    <w:p w14:paraId="794477D5" w14:textId="08F47ABF"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respecta regulamentul de organizare și funcționare a unității de învățământ, regulile de circulație, normele de securitate și de sănătate în muncă, de prevenire și de stingere a incendiilor, normele de protecție a mediului; </w:t>
      </w:r>
    </w:p>
    <w:p w14:paraId="2F3847CB" w14:textId="090FD014"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distruge documentele școlare, precum cataloage, carnete de elev, foi matricole, documente din portofoliul educațional etc.; </w:t>
      </w:r>
    </w:p>
    <w:p w14:paraId="7D0D8F2C" w14:textId="5592D85B"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deteriora bunurile din patrimoniul unității de învățământ (materiale didactice și mijloace de învățământ, cărți de la biblioteca școlii, mobilier școlar, mobilier sanitar, spații de învățământ etc.); </w:t>
      </w:r>
    </w:p>
    <w:p w14:paraId="3BB5B0E0" w14:textId="4759F610"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aduce sau difuza în unitatea de învățământ materiale care, prin conținutul lor, atentează la independența, suveranitatea și integritatea națională a țării, care cultivă violența și intoleranța; </w:t>
      </w:r>
    </w:p>
    <w:p w14:paraId="3F5CADC0" w14:textId="31463F5D" w:rsidR="0068689F" w:rsidRPr="00E46BDD" w:rsidRDefault="0068689F" w:rsidP="00E46BDD">
      <w:pPr>
        <w:pStyle w:val="ListParagraph"/>
        <w:numPr>
          <w:ilvl w:val="0"/>
          <w:numId w:val="3"/>
        </w:numPr>
        <w:jc w:val="both"/>
        <w:rPr>
          <w:rFonts w:ascii="Georgia" w:hAnsi="Georgia"/>
          <w:sz w:val="20"/>
          <w:szCs w:val="20"/>
        </w:rPr>
      </w:pPr>
      <w:r w:rsidRPr="00E46BDD">
        <w:rPr>
          <w:rFonts w:ascii="Georgia" w:hAnsi="Georgia"/>
          <w:sz w:val="20"/>
          <w:szCs w:val="20"/>
        </w:rPr>
        <w:t>de a nu utiliza telefoanele mobile sau orice alte echipamente de comunicații electronice în timpul orelor de curs, cu excepția echipamentelor pe care elevii cu CES sunt autorizați să le folosească, și cu excepția situațiilor în care acest lucru este solicitat de către cadrul didactic;</w:t>
      </w:r>
    </w:p>
    <w:p w14:paraId="69F1A16F" w14:textId="3013A665" w:rsidR="00CB314F"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de a nu organiza/participa la acțiuni de protest altfel decât este prevăzut în Statutul elevului;</w:t>
      </w:r>
    </w:p>
    <w:p w14:paraId="307CE068" w14:textId="255FAD0D"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deține/consuma/comercializa, în perimetrul unității de învățământ, droguri, substanțe etnobotanice, băuturi alcoolice, țigări; </w:t>
      </w:r>
    </w:p>
    <w:p w14:paraId="108436C1" w14:textId="573E75C8"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introduce și/sau a face uz, în perimetrul unității de învățământ, de orice tipuri de arme sau alte produse pirotehnice, cum ar fi muniție, petarde, pocnitori, brichete etc., precum și sprayuri lacrimogene, paralizante sau altele asemenea care, prin acțiunea lor, pot afecta integritatea fizică și psihică a beneficiarilor direcți ai educației și a personalului unității de învățământ; </w:t>
      </w:r>
    </w:p>
    <w:p w14:paraId="07EF9458" w14:textId="5772E7D8"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poseda și/sau difuza materiale care au un caracter obscen sau pornografic; </w:t>
      </w:r>
    </w:p>
    <w:p w14:paraId="551D54FD" w14:textId="2827E232"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aduce jigniri și de a nu manifesta agresivitate în limbaj și în comportament față de colegi și față de personalul unității de învățământ sau de a leza în orice mod imaginea publică a acestora; </w:t>
      </w:r>
    </w:p>
    <w:p w14:paraId="2B8C0E73" w14:textId="79797571"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provoca/instiga/participa la acte de violență în unitatea de învățământ și în proximitatea acesteia; </w:t>
      </w:r>
    </w:p>
    <w:p w14:paraId="755D7F7D" w14:textId="652A13B9" w:rsidR="009A6166" w:rsidRPr="00E46BDD" w:rsidRDefault="00CB314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de a nu părăsi incinta școlii în timpul pauzelor sau după începerea cursurilor fără respectarea regulilor specifice stabilite de </w:t>
      </w:r>
      <w:r w:rsidR="005174CE" w:rsidRPr="00E46BDD">
        <w:rPr>
          <w:rFonts w:ascii="Georgia" w:hAnsi="Georgia"/>
          <w:sz w:val="20"/>
          <w:szCs w:val="20"/>
        </w:rPr>
        <w:t>Școala Gimnazială „Herăstrău”</w:t>
      </w:r>
      <w:r w:rsidR="005271AF" w:rsidRPr="00E46BDD">
        <w:rPr>
          <w:rFonts w:ascii="Georgia" w:hAnsi="Georgia"/>
          <w:sz w:val="20"/>
          <w:szCs w:val="20"/>
        </w:rPr>
        <w:t>;</w:t>
      </w:r>
    </w:p>
    <w:p w14:paraId="1EE4D47E" w14:textId="0CD239F5" w:rsidR="005D5557" w:rsidRPr="00E46BDD" w:rsidRDefault="005D5557" w:rsidP="00E46BDD">
      <w:pPr>
        <w:pStyle w:val="ListParagraph"/>
        <w:numPr>
          <w:ilvl w:val="0"/>
          <w:numId w:val="3"/>
        </w:numPr>
        <w:jc w:val="both"/>
        <w:rPr>
          <w:rFonts w:ascii="Georgia" w:hAnsi="Georgia"/>
          <w:sz w:val="20"/>
          <w:szCs w:val="20"/>
        </w:rPr>
      </w:pPr>
      <w:r w:rsidRPr="00E46BDD">
        <w:rPr>
          <w:rFonts w:ascii="Georgia" w:hAnsi="Georgia"/>
          <w:sz w:val="20"/>
          <w:szCs w:val="20"/>
        </w:rPr>
        <w:t>de a</w:t>
      </w:r>
      <w:r w:rsidR="005271AF" w:rsidRPr="00E46BDD">
        <w:rPr>
          <w:rFonts w:ascii="Georgia" w:hAnsi="Georgia"/>
          <w:sz w:val="20"/>
          <w:szCs w:val="20"/>
        </w:rPr>
        <w:t xml:space="preserve"> cunoa</w:t>
      </w:r>
      <w:r w:rsidR="0072063D" w:rsidRPr="00E46BDD">
        <w:rPr>
          <w:rFonts w:ascii="Georgia" w:hAnsi="Georgia"/>
          <w:sz w:val="20"/>
          <w:szCs w:val="20"/>
        </w:rPr>
        <w:t>ște</w:t>
      </w:r>
      <w:r w:rsidR="005271AF" w:rsidRPr="00E46BDD">
        <w:rPr>
          <w:rFonts w:ascii="Georgia" w:hAnsi="Georgia"/>
          <w:sz w:val="20"/>
          <w:szCs w:val="20"/>
        </w:rPr>
        <w:t xml:space="preserve"> </w:t>
      </w:r>
      <w:r w:rsidRPr="00E46BDD">
        <w:rPr>
          <w:rFonts w:ascii="Georgia" w:hAnsi="Georgia"/>
          <w:sz w:val="20"/>
          <w:szCs w:val="20"/>
        </w:rPr>
        <w:t>reglementările</w:t>
      </w:r>
      <w:r w:rsidR="005271AF" w:rsidRPr="00E46BDD">
        <w:rPr>
          <w:rFonts w:ascii="Georgia" w:hAnsi="Georgia"/>
          <w:sz w:val="20"/>
          <w:szCs w:val="20"/>
        </w:rPr>
        <w:t xml:space="preserve"> pentru protecţia persoanelor, cu privire la prelucrarea datelor cu caracter personal şi libera circulaţie a acestor date şi să fie de acord cu monitorizarea video în sălile de clasă, holuri şi curtea şcolii în timpul orelor şi în pauză, în vederea asigurării unui climat de siguranţă în şcoală în timpul orelor şi în pauze, atât în sălile de clasă, cât şi pe culoarele instituţiei; </w:t>
      </w:r>
    </w:p>
    <w:p w14:paraId="05733C68" w14:textId="22C7EAC4" w:rsidR="005174CE" w:rsidRPr="00E46BDD" w:rsidRDefault="005271AF" w:rsidP="00E46BDD">
      <w:pPr>
        <w:pStyle w:val="ListParagraph"/>
        <w:numPr>
          <w:ilvl w:val="0"/>
          <w:numId w:val="3"/>
        </w:numPr>
        <w:jc w:val="both"/>
        <w:rPr>
          <w:rFonts w:ascii="Georgia" w:hAnsi="Georgia"/>
          <w:sz w:val="20"/>
          <w:szCs w:val="20"/>
        </w:rPr>
      </w:pPr>
      <w:r w:rsidRPr="00E46BDD">
        <w:rPr>
          <w:rFonts w:ascii="Georgia" w:hAnsi="Georgia"/>
          <w:sz w:val="20"/>
          <w:szCs w:val="20"/>
        </w:rPr>
        <w:t xml:space="preserve">să se implice direct şi să răspundă solicitării profesorilor de a participa la dezvoltarea sa ca personalitate; </w:t>
      </w:r>
    </w:p>
    <w:p w14:paraId="3F1A5004" w14:textId="4BF90673" w:rsidR="005271AF" w:rsidRPr="00E46BDD" w:rsidRDefault="005271AF" w:rsidP="00E46BDD">
      <w:pPr>
        <w:pStyle w:val="ListParagraph"/>
        <w:numPr>
          <w:ilvl w:val="0"/>
          <w:numId w:val="3"/>
        </w:numPr>
        <w:jc w:val="both"/>
        <w:rPr>
          <w:rFonts w:ascii="Georgia" w:hAnsi="Georgia"/>
          <w:sz w:val="20"/>
          <w:szCs w:val="20"/>
        </w:rPr>
      </w:pPr>
      <w:r w:rsidRPr="00E46BDD">
        <w:rPr>
          <w:rFonts w:ascii="Georgia" w:hAnsi="Georgia"/>
          <w:sz w:val="20"/>
          <w:szCs w:val="20"/>
        </w:rPr>
        <w:t>să aibă zilnic asupra sa carnetul de elev şi să îl prezinte ori de cate ori este necesar profesorului / părintelui / dirigintelui</w:t>
      </w:r>
      <w:r w:rsidR="005174CE" w:rsidRPr="00E46BDD">
        <w:rPr>
          <w:rFonts w:ascii="Georgia" w:hAnsi="Georgia"/>
          <w:sz w:val="20"/>
          <w:szCs w:val="20"/>
        </w:rPr>
        <w:t>.</w:t>
      </w:r>
    </w:p>
    <w:p w14:paraId="74294BCC" w14:textId="77777777" w:rsidR="0068689F" w:rsidRPr="00E46BDD" w:rsidRDefault="0068689F" w:rsidP="00E46BDD">
      <w:pPr>
        <w:jc w:val="both"/>
        <w:rPr>
          <w:rFonts w:ascii="Georgia" w:hAnsi="Georgia"/>
          <w:b/>
          <w:bCs/>
          <w:sz w:val="20"/>
          <w:szCs w:val="20"/>
        </w:rPr>
      </w:pPr>
    </w:p>
    <w:p w14:paraId="0BDE68EC" w14:textId="77777777" w:rsidR="0068689F" w:rsidRPr="00E46BDD" w:rsidRDefault="0068689F" w:rsidP="00E46BDD">
      <w:pPr>
        <w:jc w:val="both"/>
        <w:rPr>
          <w:rFonts w:ascii="Georgia" w:hAnsi="Georgia"/>
          <w:b/>
          <w:bCs/>
          <w:sz w:val="20"/>
          <w:szCs w:val="20"/>
        </w:rPr>
      </w:pPr>
      <w:r w:rsidRPr="00975C01">
        <w:rPr>
          <w:rFonts w:ascii="Georgia" w:hAnsi="Georgia"/>
          <w:b/>
          <w:bCs/>
          <w:sz w:val="20"/>
          <w:szCs w:val="20"/>
        </w:rPr>
        <w:t>V. Răspunderea contravențională</w:t>
      </w:r>
    </w:p>
    <w:p w14:paraId="3ADA79E5" w14:textId="4EA6A3C5" w:rsidR="0068689F" w:rsidRPr="00E46BDD" w:rsidRDefault="0068689F" w:rsidP="00E46BDD">
      <w:pPr>
        <w:jc w:val="both"/>
        <w:rPr>
          <w:rFonts w:ascii="Georgia" w:hAnsi="Georgia"/>
          <w:sz w:val="20"/>
          <w:szCs w:val="20"/>
        </w:rPr>
      </w:pPr>
      <w:r w:rsidRPr="00975C01">
        <w:rPr>
          <w:rFonts w:ascii="Georgia" w:hAnsi="Georgia"/>
          <w:sz w:val="20"/>
          <w:szCs w:val="20"/>
        </w:rPr>
        <w:t>1. Nerespectarea obligațiilor de către ben</w:t>
      </w:r>
      <w:r w:rsidRPr="00E46BDD">
        <w:rPr>
          <w:rFonts w:ascii="Georgia" w:hAnsi="Georgia"/>
          <w:sz w:val="20"/>
          <w:szCs w:val="20"/>
        </w:rPr>
        <w:t>e</w:t>
      </w:r>
      <w:r w:rsidRPr="00975C01">
        <w:rPr>
          <w:rFonts w:ascii="Georgia" w:hAnsi="Georgia"/>
          <w:sz w:val="20"/>
          <w:szCs w:val="20"/>
        </w:rPr>
        <w:t>ficiarul primar, prevăzute la </w:t>
      </w:r>
      <w:r w:rsidRPr="00975C01">
        <w:rPr>
          <w:rFonts w:ascii="Georgia" w:hAnsi="Georgia"/>
          <w:sz w:val="20"/>
          <w:szCs w:val="20"/>
          <w:u w:val="single"/>
        </w:rPr>
        <w:t>cap. IV - Obligațiile părților, punctul 3</w:t>
      </w:r>
      <w:r w:rsidRPr="00975C01">
        <w:rPr>
          <w:rFonts w:ascii="Georgia" w:hAnsi="Georgia"/>
          <w:sz w:val="20"/>
          <w:szCs w:val="20"/>
        </w:rPr>
        <w:t xml:space="preserve">, poate atrage răspunderea disciplinară a acestuia, prin aplicarea de sancțiuni, însoțite sau nu de scăderea notei/calificativului la purtare, cu respectarea prevederilor </w:t>
      </w:r>
      <w:r w:rsidRPr="00E46BDD">
        <w:rPr>
          <w:rFonts w:ascii="Georgia" w:hAnsi="Georgia"/>
          <w:sz w:val="20"/>
          <w:szCs w:val="20"/>
        </w:rPr>
        <w:t xml:space="preserve">Regulamentului </w:t>
      </w:r>
      <w:r w:rsidRPr="00975C01">
        <w:rPr>
          <w:rFonts w:ascii="Georgia" w:hAnsi="Georgia"/>
          <w:sz w:val="20"/>
          <w:szCs w:val="20"/>
        </w:rPr>
        <w:t>de organizare și funcționare a unității de învățământ și a Statutului elevului.</w:t>
      </w:r>
    </w:p>
    <w:p w14:paraId="1735BDE2" w14:textId="6E6BDBC1" w:rsidR="0068689F" w:rsidRPr="00E46BDD" w:rsidRDefault="0068689F" w:rsidP="00E46BDD">
      <w:pPr>
        <w:jc w:val="both"/>
        <w:rPr>
          <w:rFonts w:ascii="Georgia" w:hAnsi="Georgia"/>
          <w:sz w:val="20"/>
          <w:szCs w:val="20"/>
        </w:rPr>
      </w:pPr>
      <w:r w:rsidRPr="00975C01">
        <w:rPr>
          <w:rFonts w:ascii="Georgia" w:hAnsi="Georgia"/>
          <w:sz w:val="20"/>
          <w:szCs w:val="20"/>
        </w:rPr>
        <w:t>2. Răspunderea pentru faptele beneficiarilor primari se exercită în conformitate cu prevederile </w:t>
      </w:r>
      <w:hyperlink r:id="rId10" w:history="1">
        <w:r w:rsidRPr="00975C01">
          <w:rPr>
            <w:rStyle w:val="Hyperlink"/>
            <w:rFonts w:ascii="Georgia" w:hAnsi="Georgia"/>
            <w:color w:val="auto"/>
            <w:sz w:val="20"/>
            <w:szCs w:val="20"/>
            <w:u w:val="none"/>
          </w:rPr>
          <w:t>Legii nr. 287/2009, republicată</w:t>
        </w:r>
      </w:hyperlink>
      <w:r w:rsidRPr="00975C01">
        <w:rPr>
          <w:rFonts w:ascii="Georgia" w:hAnsi="Georgia"/>
          <w:sz w:val="20"/>
          <w:szCs w:val="20"/>
        </w:rPr>
        <w:t>, cu modificările și completările ulterioare, </w:t>
      </w:r>
      <w:hyperlink r:id="rId11" w:history="1">
        <w:r w:rsidRPr="00975C01">
          <w:rPr>
            <w:rStyle w:val="Hyperlink"/>
            <w:rFonts w:ascii="Georgia" w:hAnsi="Georgia"/>
            <w:color w:val="auto"/>
            <w:sz w:val="20"/>
            <w:szCs w:val="20"/>
            <w:u w:val="none"/>
          </w:rPr>
          <w:t>cartea a V-a, titlul II, capitolul IV, secțiunile 3</w:t>
        </w:r>
      </w:hyperlink>
      <w:r w:rsidRPr="00975C01">
        <w:rPr>
          <w:rFonts w:ascii="Georgia" w:hAnsi="Georgia"/>
          <w:sz w:val="20"/>
          <w:szCs w:val="20"/>
        </w:rPr>
        <w:t> și </w:t>
      </w:r>
      <w:hyperlink r:id="rId12" w:history="1">
        <w:r w:rsidRPr="00975C01">
          <w:rPr>
            <w:rStyle w:val="Hyperlink"/>
            <w:rFonts w:ascii="Georgia" w:hAnsi="Georgia"/>
            <w:color w:val="auto"/>
            <w:sz w:val="20"/>
            <w:szCs w:val="20"/>
            <w:u w:val="none"/>
          </w:rPr>
          <w:t>4</w:t>
        </w:r>
      </w:hyperlink>
      <w:r w:rsidRPr="00975C01">
        <w:rPr>
          <w:rFonts w:ascii="Georgia" w:hAnsi="Georgia"/>
          <w:sz w:val="20"/>
          <w:szCs w:val="20"/>
        </w:rPr>
        <w:t>, în măsura în care faptele nu sunt prevăzute în </w:t>
      </w:r>
      <w:hyperlink r:id="rId13" w:history="1">
        <w:r w:rsidRPr="00975C01">
          <w:rPr>
            <w:rStyle w:val="Hyperlink"/>
            <w:rFonts w:ascii="Georgia" w:hAnsi="Georgia"/>
            <w:color w:val="auto"/>
            <w:sz w:val="20"/>
            <w:szCs w:val="20"/>
            <w:u w:val="none"/>
          </w:rPr>
          <w:t>Legea nr. 286/2009 privind Codul penal</w:t>
        </w:r>
      </w:hyperlink>
      <w:r w:rsidRPr="00975C01">
        <w:rPr>
          <w:rFonts w:ascii="Georgia" w:hAnsi="Georgia"/>
          <w:sz w:val="20"/>
          <w:szCs w:val="20"/>
        </w:rPr>
        <w:t>, cu modificările și completările ulterioare.</w:t>
      </w:r>
    </w:p>
    <w:p w14:paraId="3F9F508D" w14:textId="77777777" w:rsidR="0068689F" w:rsidRPr="00E46BDD" w:rsidRDefault="0068689F" w:rsidP="00E46BDD">
      <w:pPr>
        <w:jc w:val="both"/>
        <w:rPr>
          <w:rFonts w:ascii="Georgia" w:hAnsi="Georgia"/>
          <w:b/>
          <w:bCs/>
          <w:sz w:val="20"/>
          <w:szCs w:val="20"/>
        </w:rPr>
      </w:pPr>
    </w:p>
    <w:p w14:paraId="06908F1F" w14:textId="77777777" w:rsidR="0068689F" w:rsidRPr="00E46BDD" w:rsidRDefault="0068689F" w:rsidP="00E46BDD">
      <w:pPr>
        <w:jc w:val="both"/>
        <w:rPr>
          <w:rFonts w:ascii="Georgia" w:hAnsi="Georgia"/>
          <w:b/>
          <w:bCs/>
          <w:sz w:val="20"/>
          <w:szCs w:val="20"/>
        </w:rPr>
      </w:pPr>
      <w:r w:rsidRPr="00975C01">
        <w:rPr>
          <w:rFonts w:ascii="Georgia" w:hAnsi="Georgia"/>
          <w:b/>
          <w:bCs/>
          <w:sz w:val="20"/>
          <w:szCs w:val="20"/>
        </w:rPr>
        <w:t>VI. Forța majoră</w:t>
      </w:r>
    </w:p>
    <w:p w14:paraId="32F84B74" w14:textId="77777777" w:rsidR="0068689F" w:rsidRPr="00E46BDD" w:rsidRDefault="0068689F" w:rsidP="00E46BDD">
      <w:pPr>
        <w:pStyle w:val="ListParagraph"/>
        <w:numPr>
          <w:ilvl w:val="0"/>
          <w:numId w:val="5"/>
        </w:numPr>
        <w:ind w:left="0" w:firstLine="0"/>
        <w:jc w:val="both"/>
        <w:rPr>
          <w:rFonts w:ascii="Georgia" w:hAnsi="Georgia"/>
          <w:sz w:val="20"/>
          <w:szCs w:val="20"/>
        </w:rPr>
      </w:pPr>
      <w:r w:rsidRPr="00E46BDD">
        <w:rPr>
          <w:rFonts w:ascii="Georgia" w:hAnsi="Georgia"/>
          <w:sz w:val="20"/>
          <w:szCs w:val="20"/>
        </w:rPr>
        <w:t xml:space="preserve">Niciuna dintre părțile contractante nu răspunde de neexecutarea la termen sau/și de executarea în mod necorespunzător - total sau parțial - a oricărei obligații care îi revine în baza prezentului contract, dacă neexecutarea sau/și executarea obligației respective a fost cauzată de </w:t>
      </w:r>
      <w:r w:rsidRPr="00E46BDD">
        <w:rPr>
          <w:rFonts w:ascii="Georgia" w:hAnsi="Georgia"/>
          <w:i/>
          <w:iCs/>
          <w:sz w:val="20"/>
          <w:szCs w:val="20"/>
        </w:rPr>
        <w:t>forța majoră</w:t>
      </w:r>
      <w:r w:rsidRPr="00E46BDD">
        <w:rPr>
          <w:rFonts w:ascii="Georgia" w:hAnsi="Georgia"/>
          <w:sz w:val="20"/>
          <w:szCs w:val="20"/>
        </w:rPr>
        <w:t xml:space="preserve"> așa cum este definită de lege. </w:t>
      </w:r>
    </w:p>
    <w:p w14:paraId="29407483" w14:textId="362134ED" w:rsidR="0068689F" w:rsidRPr="00E46BDD" w:rsidRDefault="0068689F" w:rsidP="00E46BDD">
      <w:pPr>
        <w:pStyle w:val="ListParagraph"/>
        <w:numPr>
          <w:ilvl w:val="0"/>
          <w:numId w:val="5"/>
        </w:numPr>
        <w:ind w:left="0" w:firstLine="0"/>
        <w:jc w:val="both"/>
        <w:rPr>
          <w:rFonts w:ascii="Georgia" w:hAnsi="Georgia"/>
          <w:sz w:val="20"/>
          <w:szCs w:val="20"/>
        </w:rPr>
      </w:pPr>
      <w:r w:rsidRPr="00E46BDD">
        <w:rPr>
          <w:rFonts w:ascii="Georgia" w:hAnsi="Georgia"/>
          <w:sz w:val="20"/>
          <w:szCs w:val="20"/>
        </w:rPr>
        <w:t>Partea care invocă forța majoră este obligată să notifice celeilalte părți, în termen de 5 zile producerea evenimentului și să ia toate măsurile posibile în vederea limitării consecințelor lui.</w:t>
      </w:r>
    </w:p>
    <w:p w14:paraId="181D465E" w14:textId="77777777" w:rsidR="0068689F" w:rsidRPr="00E46BDD" w:rsidRDefault="0068689F" w:rsidP="00E46BDD">
      <w:pPr>
        <w:jc w:val="both"/>
        <w:rPr>
          <w:rFonts w:ascii="Georgia" w:hAnsi="Georgia"/>
          <w:sz w:val="20"/>
          <w:szCs w:val="20"/>
        </w:rPr>
      </w:pPr>
    </w:p>
    <w:p w14:paraId="52B7C5CC" w14:textId="77777777" w:rsidR="00135D97" w:rsidRPr="00E46BDD" w:rsidRDefault="00135D97" w:rsidP="00E46BDD">
      <w:pPr>
        <w:jc w:val="both"/>
        <w:rPr>
          <w:rFonts w:ascii="Georgia" w:hAnsi="Georgia"/>
          <w:b/>
          <w:bCs/>
          <w:sz w:val="20"/>
          <w:szCs w:val="20"/>
        </w:rPr>
      </w:pPr>
      <w:r w:rsidRPr="00975C01">
        <w:rPr>
          <w:rFonts w:ascii="Georgia" w:hAnsi="Georgia"/>
          <w:b/>
          <w:bCs/>
          <w:sz w:val="20"/>
          <w:szCs w:val="20"/>
        </w:rPr>
        <w:t>VII. Notificările între părți</w:t>
      </w:r>
    </w:p>
    <w:p w14:paraId="043DB758" w14:textId="77777777" w:rsidR="00135D97" w:rsidRPr="00E46BDD" w:rsidRDefault="00135D97" w:rsidP="00E46BDD">
      <w:pPr>
        <w:pStyle w:val="ListParagraph"/>
        <w:numPr>
          <w:ilvl w:val="0"/>
          <w:numId w:val="6"/>
        </w:numPr>
        <w:jc w:val="both"/>
        <w:rPr>
          <w:rFonts w:ascii="Georgia" w:hAnsi="Georgia"/>
          <w:sz w:val="20"/>
          <w:szCs w:val="20"/>
        </w:rPr>
      </w:pPr>
      <w:r w:rsidRPr="00E46BDD">
        <w:rPr>
          <w:rFonts w:ascii="Georgia" w:hAnsi="Georgia"/>
          <w:sz w:val="20"/>
          <w:szCs w:val="20"/>
        </w:rPr>
        <w:t xml:space="preserve">În accepțiunea părților contractante, orice notificare adresată de una dintre acestea celeilalte este valabil îndeplinită dacă va fi transmisă la adresa/sediul prevăzut în partea introductivă a prezentului contract. </w:t>
      </w:r>
    </w:p>
    <w:p w14:paraId="37799C17" w14:textId="77777777" w:rsidR="00135D97" w:rsidRPr="00E46BDD" w:rsidRDefault="00135D97" w:rsidP="00E46BDD">
      <w:pPr>
        <w:pStyle w:val="ListParagraph"/>
        <w:numPr>
          <w:ilvl w:val="0"/>
          <w:numId w:val="6"/>
        </w:numPr>
        <w:jc w:val="both"/>
        <w:rPr>
          <w:rFonts w:ascii="Georgia" w:hAnsi="Georgia"/>
          <w:sz w:val="20"/>
          <w:szCs w:val="20"/>
        </w:rPr>
      </w:pPr>
      <w:r w:rsidRPr="00E46BDD">
        <w:rPr>
          <w:rFonts w:ascii="Georgia" w:hAnsi="Georgia"/>
          <w:sz w:val="20"/>
          <w:szCs w:val="20"/>
        </w:rPr>
        <w:lastRenderedPageBreak/>
        <w:t>În cazul în care notificarea se face pe cale poștală, ea va fi transmisă prin scrisoare recomandată, cu confirmare de primire și se consideră primită de destinatar la data menționată de oficiul poștal primitor pe această confirmare.</w:t>
      </w:r>
    </w:p>
    <w:p w14:paraId="12C4CC4F" w14:textId="77777777" w:rsidR="00135D97" w:rsidRPr="00E46BDD" w:rsidRDefault="00135D97" w:rsidP="00E46BDD">
      <w:pPr>
        <w:pStyle w:val="ListParagraph"/>
        <w:numPr>
          <w:ilvl w:val="0"/>
          <w:numId w:val="6"/>
        </w:numPr>
        <w:jc w:val="both"/>
        <w:rPr>
          <w:rFonts w:ascii="Georgia" w:hAnsi="Georgia"/>
          <w:sz w:val="20"/>
          <w:szCs w:val="20"/>
        </w:rPr>
      </w:pPr>
      <w:r w:rsidRPr="00E46BDD">
        <w:rPr>
          <w:rFonts w:ascii="Georgia" w:hAnsi="Georgia"/>
          <w:sz w:val="20"/>
          <w:szCs w:val="20"/>
        </w:rPr>
        <w:t xml:space="preserve">În cazul în care notificarea se face prin e-mail, aceasta se înregistrează la unitatea de învățământ, care transmite și confirmare de primire pe adresa expeditorului. </w:t>
      </w:r>
    </w:p>
    <w:p w14:paraId="4EA38F83" w14:textId="77777777" w:rsidR="00135D97" w:rsidRPr="00E46BDD" w:rsidRDefault="00135D97" w:rsidP="00E46BDD">
      <w:pPr>
        <w:pStyle w:val="ListParagraph"/>
        <w:numPr>
          <w:ilvl w:val="0"/>
          <w:numId w:val="6"/>
        </w:numPr>
        <w:jc w:val="both"/>
        <w:rPr>
          <w:rFonts w:ascii="Georgia" w:hAnsi="Georgia"/>
          <w:sz w:val="20"/>
          <w:szCs w:val="20"/>
        </w:rPr>
      </w:pPr>
      <w:r w:rsidRPr="00E46BDD">
        <w:rPr>
          <w:rFonts w:ascii="Georgia" w:hAnsi="Georgia"/>
          <w:sz w:val="20"/>
          <w:szCs w:val="20"/>
        </w:rPr>
        <w:t xml:space="preserve">Notificările verbale nu se iau în considerare de nici una dintre părți, dacă nu sunt confirmate prin intermediul uneia dintre modalitățile prevăzute la alineatele precedente. </w:t>
      </w:r>
    </w:p>
    <w:p w14:paraId="09D3677F" w14:textId="2C0B7566" w:rsidR="00135D97" w:rsidRPr="00E46BDD" w:rsidRDefault="00135D97" w:rsidP="00E46BDD">
      <w:pPr>
        <w:pStyle w:val="ListParagraph"/>
        <w:numPr>
          <w:ilvl w:val="0"/>
          <w:numId w:val="6"/>
        </w:numPr>
        <w:jc w:val="both"/>
        <w:rPr>
          <w:rFonts w:ascii="Georgia" w:hAnsi="Georgia"/>
          <w:sz w:val="20"/>
          <w:szCs w:val="20"/>
        </w:rPr>
      </w:pPr>
      <w:r w:rsidRPr="00E46BDD">
        <w:rPr>
          <w:rFonts w:ascii="Georgia" w:hAnsi="Georgia"/>
          <w:sz w:val="20"/>
          <w:szCs w:val="20"/>
        </w:rPr>
        <w:t>Notificările verbale se iau în considerare doar în situația în care părintele/reprezentantul legal manifestă dificultate în ceea ce privește exprimarea în scris.</w:t>
      </w:r>
    </w:p>
    <w:p w14:paraId="637F0F37" w14:textId="77777777" w:rsidR="00135D97" w:rsidRPr="00E46BDD" w:rsidRDefault="00135D97" w:rsidP="00E46BDD">
      <w:pPr>
        <w:jc w:val="both"/>
        <w:rPr>
          <w:rFonts w:ascii="Georgia" w:hAnsi="Georgia"/>
          <w:b/>
          <w:bCs/>
          <w:sz w:val="20"/>
          <w:szCs w:val="20"/>
        </w:rPr>
      </w:pPr>
    </w:p>
    <w:p w14:paraId="1A93139C" w14:textId="071C4B3D" w:rsidR="009A6166" w:rsidRPr="00E46BDD" w:rsidRDefault="00CB314F" w:rsidP="00E46BDD">
      <w:pPr>
        <w:jc w:val="both"/>
        <w:rPr>
          <w:rFonts w:ascii="Georgia" w:hAnsi="Georgia"/>
          <w:b/>
          <w:bCs/>
          <w:sz w:val="20"/>
          <w:szCs w:val="20"/>
        </w:rPr>
      </w:pPr>
      <w:r w:rsidRPr="00E46BDD">
        <w:rPr>
          <w:rFonts w:ascii="Georgia" w:hAnsi="Georgia"/>
          <w:b/>
          <w:bCs/>
          <w:sz w:val="20"/>
          <w:szCs w:val="20"/>
        </w:rPr>
        <w:t>V</w:t>
      </w:r>
      <w:r w:rsidR="00135D97" w:rsidRPr="00E46BDD">
        <w:rPr>
          <w:rFonts w:ascii="Georgia" w:hAnsi="Georgia"/>
          <w:b/>
          <w:bCs/>
          <w:sz w:val="20"/>
          <w:szCs w:val="20"/>
        </w:rPr>
        <w:t>III</w:t>
      </w:r>
      <w:r w:rsidRPr="00E46BDD">
        <w:rPr>
          <w:rFonts w:ascii="Georgia" w:hAnsi="Georgia"/>
          <w:b/>
          <w:bCs/>
          <w:sz w:val="20"/>
          <w:szCs w:val="20"/>
        </w:rPr>
        <w:t xml:space="preserve">. Durata contractului </w:t>
      </w:r>
    </w:p>
    <w:p w14:paraId="71AF5216" w14:textId="061F37E9" w:rsidR="009A6166" w:rsidRPr="00E46BDD" w:rsidRDefault="00CB314F" w:rsidP="00E46BDD">
      <w:pPr>
        <w:jc w:val="both"/>
        <w:rPr>
          <w:rFonts w:ascii="Georgia" w:hAnsi="Georgia"/>
          <w:sz w:val="20"/>
          <w:szCs w:val="20"/>
        </w:rPr>
      </w:pPr>
      <w:r w:rsidRPr="00E46BDD">
        <w:rPr>
          <w:rFonts w:ascii="Georgia" w:hAnsi="Georgia"/>
          <w:sz w:val="20"/>
          <w:szCs w:val="20"/>
        </w:rPr>
        <w:t>Prezentul contract se încheie pe durata unui nivel de învățământ (</w:t>
      </w:r>
      <w:r w:rsidR="005174CE" w:rsidRPr="00E46BDD">
        <w:rPr>
          <w:rFonts w:ascii="Georgia" w:hAnsi="Georgia"/>
          <w:sz w:val="20"/>
          <w:szCs w:val="20"/>
        </w:rPr>
        <w:t>primar/</w:t>
      </w:r>
      <w:r w:rsidRPr="00E46BDD">
        <w:rPr>
          <w:rFonts w:ascii="Georgia" w:hAnsi="Georgia"/>
          <w:sz w:val="20"/>
          <w:szCs w:val="20"/>
        </w:rPr>
        <w:t xml:space="preserve">gimnaziu) sau până la pierderea calității de elev al </w:t>
      </w:r>
      <w:r w:rsidR="005174CE" w:rsidRPr="00E46BDD">
        <w:rPr>
          <w:rFonts w:ascii="Georgia" w:hAnsi="Georgia"/>
          <w:sz w:val="20"/>
          <w:szCs w:val="20"/>
        </w:rPr>
        <w:t>Școlii Gimnaziale „Herăstrău”</w:t>
      </w:r>
      <w:r w:rsidRPr="00E46BDD">
        <w:rPr>
          <w:rFonts w:ascii="Georgia" w:hAnsi="Georgia"/>
          <w:sz w:val="20"/>
          <w:szCs w:val="20"/>
        </w:rPr>
        <w:t xml:space="preserve">de către beneficiarul direct. </w:t>
      </w:r>
    </w:p>
    <w:p w14:paraId="35B5B6AE" w14:textId="77777777" w:rsidR="00135D97" w:rsidRPr="00E46BDD" w:rsidRDefault="00135D97" w:rsidP="00E46BDD">
      <w:pPr>
        <w:jc w:val="both"/>
        <w:rPr>
          <w:rFonts w:ascii="Georgia" w:hAnsi="Georgia"/>
          <w:b/>
          <w:bCs/>
          <w:sz w:val="20"/>
          <w:szCs w:val="20"/>
        </w:rPr>
      </w:pPr>
    </w:p>
    <w:p w14:paraId="398DC3F4" w14:textId="33495EE0" w:rsidR="009A6166" w:rsidRPr="00E46BDD" w:rsidRDefault="00135D97" w:rsidP="00E46BDD">
      <w:pPr>
        <w:jc w:val="both"/>
        <w:rPr>
          <w:rFonts w:ascii="Georgia" w:hAnsi="Georgia"/>
          <w:b/>
          <w:bCs/>
          <w:sz w:val="20"/>
          <w:szCs w:val="20"/>
        </w:rPr>
      </w:pPr>
      <w:r w:rsidRPr="00E46BDD">
        <w:rPr>
          <w:rFonts w:ascii="Georgia" w:hAnsi="Georgia"/>
          <w:b/>
          <w:bCs/>
          <w:sz w:val="20"/>
          <w:szCs w:val="20"/>
        </w:rPr>
        <w:t>IX</w:t>
      </w:r>
      <w:r w:rsidR="00CB314F" w:rsidRPr="00E46BDD">
        <w:rPr>
          <w:rFonts w:ascii="Georgia" w:hAnsi="Georgia"/>
          <w:b/>
          <w:bCs/>
          <w:sz w:val="20"/>
          <w:szCs w:val="20"/>
        </w:rPr>
        <w:t xml:space="preserve">. Alte clauze </w:t>
      </w:r>
    </w:p>
    <w:p w14:paraId="1F040514" w14:textId="3377003E" w:rsidR="00135D97" w:rsidRPr="00E46BDD" w:rsidRDefault="00135D97" w:rsidP="00E46BDD">
      <w:pPr>
        <w:pStyle w:val="ListParagraph"/>
        <w:numPr>
          <w:ilvl w:val="0"/>
          <w:numId w:val="7"/>
        </w:numPr>
        <w:jc w:val="both"/>
        <w:rPr>
          <w:rFonts w:ascii="Georgia" w:hAnsi="Georgia"/>
          <w:sz w:val="20"/>
          <w:szCs w:val="20"/>
        </w:rPr>
      </w:pPr>
      <w:r w:rsidRPr="00E46BDD">
        <w:rPr>
          <w:rFonts w:ascii="Georgia" w:hAnsi="Georgia"/>
          <w:sz w:val="20"/>
          <w:szCs w:val="20"/>
        </w:rPr>
        <w:t>Orice neînțelegere dintre părți se poate soluționa pe cale amiabilă, în cadrul Consiliului de Administrație al unității de învățământ.</w:t>
      </w:r>
    </w:p>
    <w:p w14:paraId="1B2CE129" w14:textId="6185EAF6" w:rsidR="00135D97" w:rsidRPr="00E46BDD" w:rsidRDefault="00135D97" w:rsidP="00E46BDD">
      <w:pPr>
        <w:pStyle w:val="ListParagraph"/>
        <w:numPr>
          <w:ilvl w:val="0"/>
          <w:numId w:val="7"/>
        </w:numPr>
        <w:jc w:val="both"/>
        <w:rPr>
          <w:rFonts w:ascii="Georgia" w:hAnsi="Georgia"/>
          <w:sz w:val="20"/>
          <w:szCs w:val="20"/>
        </w:rPr>
      </w:pPr>
      <w:r w:rsidRPr="00E46BDD">
        <w:rPr>
          <w:rFonts w:ascii="Georgia" w:hAnsi="Georgia"/>
          <w:sz w:val="20"/>
          <w:szCs w:val="20"/>
        </w:rPr>
        <w:t>Vor fi înscrise prevederi legale, conform </w:t>
      </w:r>
      <w:hyperlink r:id="rId14" w:history="1">
        <w:r w:rsidRPr="00E46BDD">
          <w:rPr>
            <w:rStyle w:val="Hyperlink"/>
            <w:rFonts w:ascii="Georgia" w:hAnsi="Georgia"/>
            <w:sz w:val="20"/>
            <w:szCs w:val="20"/>
          </w:rPr>
          <w:t>Legii învățământului preuniversitar nr. 198/2023</w:t>
        </w:r>
      </w:hyperlink>
      <w:r w:rsidRPr="00E46BDD">
        <w:rPr>
          <w:rFonts w:ascii="Georgia" w:hAnsi="Georgia"/>
          <w:sz w:val="20"/>
          <w:szCs w:val="20"/>
        </w:rPr>
        <w:t>, cu modificările și completările ulterioare, Regulamentului-cadru de organizare și funcționare a unităților de învățământ preuniversitar, aprobat prin Ordinul ministrului educației nr. 5726/2024, </w:t>
      </w:r>
      <w:hyperlink r:id="rId15" w:history="1">
        <w:r w:rsidRPr="00E46BDD">
          <w:rPr>
            <w:rStyle w:val="Hyperlink"/>
            <w:rFonts w:ascii="Georgia" w:hAnsi="Georgia"/>
            <w:sz w:val="20"/>
            <w:szCs w:val="20"/>
          </w:rPr>
          <w:t>Legii nr. 272/2004</w:t>
        </w:r>
      </w:hyperlink>
      <w:r w:rsidRPr="00E46BDD">
        <w:rPr>
          <w:rFonts w:ascii="Georgia" w:hAnsi="Georgia"/>
          <w:sz w:val="20"/>
          <w:szCs w:val="20"/>
        </w:rPr>
        <w:t> privind protecția și promovarea drepturilor copilului, republicată, cu modificările și completările ulterioare.</w:t>
      </w:r>
    </w:p>
    <w:p w14:paraId="085C0A5E" w14:textId="18DE1734" w:rsidR="00DB014F" w:rsidRPr="00E46BDD" w:rsidRDefault="00CB314F" w:rsidP="00E46BDD">
      <w:pPr>
        <w:pStyle w:val="ListParagraph"/>
        <w:numPr>
          <w:ilvl w:val="0"/>
          <w:numId w:val="7"/>
        </w:numPr>
        <w:jc w:val="both"/>
        <w:rPr>
          <w:rFonts w:ascii="Georgia" w:hAnsi="Georgia"/>
          <w:sz w:val="20"/>
          <w:szCs w:val="20"/>
        </w:rPr>
      </w:pPr>
      <w:r w:rsidRPr="00E46BDD">
        <w:rPr>
          <w:rFonts w:ascii="Georgia" w:hAnsi="Georgia"/>
          <w:sz w:val="20"/>
          <w:szCs w:val="20"/>
        </w:rPr>
        <w:t xml:space="preserve">Elevul și părintele/tutorele/susținătorul legal al acestuia au obligația de a respecta regulile de acces și de circulație în unitatea de învățământ. </w:t>
      </w:r>
    </w:p>
    <w:p w14:paraId="656D410A" w14:textId="61D7B53C" w:rsidR="00DB014F" w:rsidRPr="00E46BDD" w:rsidRDefault="00CB314F" w:rsidP="00E46BDD">
      <w:pPr>
        <w:pStyle w:val="ListParagraph"/>
        <w:numPr>
          <w:ilvl w:val="0"/>
          <w:numId w:val="7"/>
        </w:numPr>
        <w:jc w:val="both"/>
        <w:rPr>
          <w:rFonts w:ascii="Georgia" w:hAnsi="Georgia"/>
          <w:sz w:val="20"/>
          <w:szCs w:val="20"/>
        </w:rPr>
      </w:pPr>
      <w:r w:rsidRPr="00E46BDD">
        <w:rPr>
          <w:rFonts w:ascii="Georgia" w:hAnsi="Georgia"/>
          <w:sz w:val="20"/>
          <w:szCs w:val="20"/>
        </w:rPr>
        <w:t>Elevul major, respectiv părintele/tutorele/susținătorul legal al elevului minor este de acord/nu este de acord cu supravegherea audio-video în sălile de clasă pentru siguranța elevilor, bunurilor și angajaților, realizată cu respectarea prevederilor legale în vigoare privind protecția datelor cu caracter personal (</w:t>
      </w:r>
      <w:r w:rsidR="005B704E" w:rsidRPr="00E46BDD">
        <w:rPr>
          <w:rFonts w:ascii="Georgia" w:hAnsi="Georgia"/>
          <w:sz w:val="20"/>
          <w:szCs w:val="20"/>
        </w:rPr>
        <w:t xml:space="preserve">a se </w:t>
      </w:r>
      <w:r w:rsidRPr="00E46BDD">
        <w:rPr>
          <w:rFonts w:ascii="Georgia" w:hAnsi="Georgia"/>
          <w:sz w:val="20"/>
          <w:szCs w:val="20"/>
        </w:rPr>
        <w:t>v</w:t>
      </w:r>
      <w:r w:rsidR="005B704E" w:rsidRPr="00E46BDD">
        <w:rPr>
          <w:rFonts w:ascii="Georgia" w:hAnsi="Georgia"/>
          <w:sz w:val="20"/>
          <w:szCs w:val="20"/>
        </w:rPr>
        <w:t>edea</w:t>
      </w:r>
      <w:r w:rsidRPr="00E46BDD">
        <w:rPr>
          <w:rFonts w:ascii="Georgia" w:hAnsi="Georgia"/>
          <w:sz w:val="20"/>
          <w:szCs w:val="20"/>
        </w:rPr>
        <w:t xml:space="preserve"> art. 66 Legea învățământului preuniversitar nr. 198/2023). </w:t>
      </w:r>
    </w:p>
    <w:p w14:paraId="72622438" w14:textId="5D10947F" w:rsidR="00DB014F" w:rsidRPr="00E46BDD" w:rsidRDefault="00CB314F" w:rsidP="00E46BDD">
      <w:pPr>
        <w:pStyle w:val="ListParagraph"/>
        <w:numPr>
          <w:ilvl w:val="0"/>
          <w:numId w:val="7"/>
        </w:numPr>
        <w:jc w:val="both"/>
        <w:rPr>
          <w:rFonts w:ascii="Georgia" w:hAnsi="Georgia"/>
          <w:sz w:val="20"/>
          <w:szCs w:val="20"/>
        </w:rPr>
      </w:pPr>
      <w:r w:rsidRPr="00E46BDD">
        <w:rPr>
          <w:rFonts w:ascii="Georgia" w:hAnsi="Georgia"/>
          <w:sz w:val="20"/>
          <w:szCs w:val="20"/>
        </w:rPr>
        <w:t xml:space="preserve">Părintele/tutorele/susținătorul legal al elevului are obligația de a se prezenta la ședințele cu părinții pe clasă sau, dacă absentează din motive obiective, are obligația de a se informa direct de la profesorul diriginte asupra aspectelor discutate în ședința cu părinții pe clasă. </w:t>
      </w:r>
    </w:p>
    <w:p w14:paraId="3D2532D5" w14:textId="0EFC03A2" w:rsidR="00DB014F" w:rsidRPr="00E46BDD" w:rsidRDefault="00CB314F" w:rsidP="00E46BDD">
      <w:pPr>
        <w:pStyle w:val="ListParagraph"/>
        <w:numPr>
          <w:ilvl w:val="0"/>
          <w:numId w:val="7"/>
        </w:numPr>
        <w:jc w:val="both"/>
        <w:rPr>
          <w:rFonts w:ascii="Georgia" w:hAnsi="Georgia"/>
          <w:sz w:val="20"/>
          <w:szCs w:val="20"/>
        </w:rPr>
      </w:pPr>
      <w:r w:rsidRPr="00E46BDD">
        <w:rPr>
          <w:rFonts w:ascii="Georgia" w:hAnsi="Georgia"/>
          <w:sz w:val="20"/>
          <w:szCs w:val="20"/>
        </w:rPr>
        <w:t xml:space="preserve">Elevul și părintele/tutorele/susținătorul legal al acestuia au obligația să respecte regulile, instrucțiunile și măsurile igienico-sanitare stabilite la nivel național/județean/local privind protejarea sănătății elevilor și personalului, în mod special în situații de epidemie. </w:t>
      </w:r>
    </w:p>
    <w:p w14:paraId="52005106" w14:textId="284DAB72" w:rsidR="0022184B" w:rsidRPr="00E46BDD" w:rsidRDefault="0022184B" w:rsidP="00E46BDD">
      <w:pPr>
        <w:pStyle w:val="ListParagraph"/>
        <w:numPr>
          <w:ilvl w:val="0"/>
          <w:numId w:val="7"/>
        </w:numPr>
        <w:jc w:val="both"/>
        <w:rPr>
          <w:rFonts w:ascii="Georgia" w:hAnsi="Georgia"/>
          <w:sz w:val="20"/>
          <w:szCs w:val="20"/>
        </w:rPr>
      </w:pPr>
      <w:r w:rsidRPr="00E46BDD">
        <w:rPr>
          <w:rFonts w:ascii="Georgia" w:hAnsi="Georgia"/>
          <w:sz w:val="20"/>
          <w:szCs w:val="20"/>
        </w:rPr>
        <w:t xml:space="preserve">În Contractul educațional vor putea fi înscrise, prin act adițional, și alte prevederi legale rezultate din modificarea sau completarea Legii nr. 198/2023 privind învățământul preuniversitar, ale Legii nr. 272/2004 privind protecția și promovarea drepturilor copilului, precum și ale Ordinului Ministrului Educației nr. </w:t>
      </w:r>
      <w:r w:rsidR="00135D97" w:rsidRPr="00E46BDD">
        <w:rPr>
          <w:rFonts w:ascii="Georgia" w:hAnsi="Georgia"/>
          <w:sz w:val="20"/>
          <w:szCs w:val="20"/>
        </w:rPr>
        <w:t>5707</w:t>
      </w:r>
      <w:r w:rsidRPr="00E46BDD">
        <w:rPr>
          <w:rFonts w:ascii="Georgia" w:hAnsi="Georgia"/>
          <w:sz w:val="20"/>
          <w:szCs w:val="20"/>
        </w:rPr>
        <w:t>/20</w:t>
      </w:r>
      <w:r w:rsidR="00135D97" w:rsidRPr="00E46BDD">
        <w:rPr>
          <w:rFonts w:ascii="Georgia" w:hAnsi="Georgia"/>
          <w:sz w:val="20"/>
          <w:szCs w:val="20"/>
        </w:rPr>
        <w:t>24</w:t>
      </w:r>
      <w:r w:rsidRPr="00E46BDD">
        <w:rPr>
          <w:rFonts w:ascii="Georgia" w:hAnsi="Georgia"/>
          <w:sz w:val="20"/>
          <w:szCs w:val="20"/>
        </w:rPr>
        <w:t xml:space="preserve"> </w:t>
      </w:r>
      <w:r w:rsidR="00135D97" w:rsidRPr="00E46BDD">
        <w:rPr>
          <w:rFonts w:ascii="Georgia" w:hAnsi="Georgia"/>
          <w:sz w:val="20"/>
          <w:szCs w:val="20"/>
        </w:rPr>
        <w:t>pentru aprobarea</w:t>
      </w:r>
      <w:r w:rsidRPr="00E46BDD">
        <w:rPr>
          <w:rFonts w:ascii="Georgia" w:hAnsi="Georgia"/>
          <w:sz w:val="20"/>
          <w:szCs w:val="20"/>
        </w:rPr>
        <w:t xml:space="preserve"> Statutul</w:t>
      </w:r>
      <w:r w:rsidR="00135D97" w:rsidRPr="00E46BDD">
        <w:rPr>
          <w:rFonts w:ascii="Georgia" w:hAnsi="Georgia"/>
          <w:sz w:val="20"/>
          <w:szCs w:val="20"/>
        </w:rPr>
        <w:t>ui</w:t>
      </w:r>
      <w:r w:rsidRPr="00E46BDD">
        <w:rPr>
          <w:rFonts w:ascii="Georgia" w:hAnsi="Georgia"/>
          <w:sz w:val="20"/>
          <w:szCs w:val="20"/>
        </w:rPr>
        <w:t xml:space="preserve"> Elevului și ale Ordinului Ministrului Educației nr. </w:t>
      </w:r>
      <w:r w:rsidR="00135D97" w:rsidRPr="00E46BDD">
        <w:rPr>
          <w:rFonts w:ascii="Georgia" w:hAnsi="Georgia"/>
          <w:sz w:val="20"/>
          <w:szCs w:val="20"/>
        </w:rPr>
        <w:t xml:space="preserve">5726/2024 </w:t>
      </w:r>
      <w:r w:rsidRPr="00E46BDD">
        <w:rPr>
          <w:rFonts w:ascii="Georgia" w:hAnsi="Georgia"/>
          <w:sz w:val="20"/>
          <w:szCs w:val="20"/>
        </w:rPr>
        <w:t>pentru aprobarea Regulamentului – cadru de organizare și funcționare a unităților de învățământ preuniversitar.</w:t>
      </w:r>
    </w:p>
    <w:p w14:paraId="65A0E9EB" w14:textId="77777777" w:rsidR="00DB014F" w:rsidRDefault="00DB014F" w:rsidP="00E46BDD">
      <w:pPr>
        <w:jc w:val="both"/>
        <w:rPr>
          <w:rFonts w:ascii="Georgia" w:hAnsi="Georgia"/>
          <w:sz w:val="24"/>
          <w:szCs w:val="24"/>
        </w:rPr>
      </w:pPr>
    </w:p>
    <w:p w14:paraId="10AE7647" w14:textId="197E6AD7" w:rsidR="00DB014F" w:rsidRDefault="00CB314F" w:rsidP="00E46BDD">
      <w:pPr>
        <w:jc w:val="both"/>
        <w:rPr>
          <w:rFonts w:ascii="Georgia" w:hAnsi="Georgia"/>
        </w:rPr>
      </w:pPr>
      <w:r w:rsidRPr="00E46BDD">
        <w:rPr>
          <w:rFonts w:ascii="Georgia" w:hAnsi="Georgia"/>
        </w:rPr>
        <w:t xml:space="preserve">Încheiat astăzi, </w:t>
      </w:r>
      <w:r w:rsidR="005B704E" w:rsidRPr="00E46BDD">
        <w:rPr>
          <w:rFonts w:ascii="Georgia" w:hAnsi="Georgia"/>
        </w:rPr>
        <w:t>................................</w:t>
      </w:r>
      <w:r w:rsidRPr="00E46BDD">
        <w:rPr>
          <w:rFonts w:ascii="Georgia" w:hAnsi="Georgia"/>
        </w:rPr>
        <w:t xml:space="preserve">, în două exemplare, în original, pentru fiecare parte. </w:t>
      </w:r>
    </w:p>
    <w:p w14:paraId="363F435C" w14:textId="77777777" w:rsidR="00E46BDD" w:rsidRDefault="00E46BDD" w:rsidP="00E46BDD">
      <w:pPr>
        <w:jc w:val="both"/>
        <w:rPr>
          <w:rFonts w:ascii="Georgia" w:hAnsi="Georgia"/>
        </w:rPr>
      </w:pPr>
    </w:p>
    <w:p w14:paraId="31EA8492" w14:textId="77777777" w:rsidR="00E46BDD" w:rsidRDefault="00E46BDD" w:rsidP="00E46BDD">
      <w:pPr>
        <w:jc w:val="both"/>
        <w:rPr>
          <w:rFonts w:ascii="Georgia" w:hAnsi="Georgia"/>
        </w:rPr>
      </w:pPr>
    </w:p>
    <w:p w14:paraId="6FD555B5" w14:textId="77777777" w:rsidR="00E46BDD" w:rsidRDefault="00E46BDD" w:rsidP="00E46BDD">
      <w:pPr>
        <w:jc w:val="both"/>
        <w:rPr>
          <w:rFonts w:ascii="Georgia" w:hAnsi="Georgia"/>
        </w:rPr>
      </w:pPr>
    </w:p>
    <w:p w14:paraId="263AED34" w14:textId="77777777" w:rsidR="00E46BDD" w:rsidRDefault="00E46BDD" w:rsidP="00E46BDD">
      <w:pPr>
        <w:jc w:val="both"/>
        <w:rPr>
          <w:rFonts w:ascii="Georgia" w:hAnsi="Georgia"/>
        </w:rPr>
      </w:pPr>
    </w:p>
    <w:p w14:paraId="58CAB14A" w14:textId="77777777" w:rsidR="00E46BDD" w:rsidRDefault="00E46BDD" w:rsidP="00E46BDD">
      <w:pPr>
        <w:jc w:val="both"/>
        <w:rPr>
          <w:rFonts w:ascii="Georgia" w:hAnsi="Georgia"/>
        </w:rPr>
      </w:pPr>
    </w:p>
    <w:p w14:paraId="6A699E18" w14:textId="77777777" w:rsidR="00E46BDD" w:rsidRDefault="00E46BDD" w:rsidP="00E46BDD">
      <w:pPr>
        <w:jc w:val="both"/>
        <w:rPr>
          <w:rFonts w:ascii="Georgia" w:hAnsi="Georgia"/>
        </w:rPr>
      </w:pPr>
    </w:p>
    <w:p w14:paraId="4C581811" w14:textId="77777777" w:rsidR="00E46BDD" w:rsidRDefault="00E46BDD" w:rsidP="00E46BDD">
      <w:pPr>
        <w:jc w:val="both"/>
        <w:rPr>
          <w:rFonts w:ascii="Georgia" w:hAnsi="Georgia"/>
        </w:rPr>
      </w:pPr>
    </w:p>
    <w:tbl>
      <w:tblPr>
        <w:tblStyle w:val="TableGrid"/>
        <w:tblW w:w="0" w:type="auto"/>
        <w:tblLook w:val="04A0" w:firstRow="1" w:lastRow="0" w:firstColumn="1" w:lastColumn="0" w:noHBand="0" w:noVBand="1"/>
      </w:tblPr>
      <w:tblGrid>
        <w:gridCol w:w="5027"/>
        <w:gridCol w:w="5027"/>
      </w:tblGrid>
      <w:tr w:rsidR="00E46BDD" w:rsidRPr="00721C0E" w14:paraId="5C000AB4" w14:textId="77777777" w:rsidTr="00E46BDD">
        <w:tc>
          <w:tcPr>
            <w:tcW w:w="5027" w:type="dxa"/>
          </w:tcPr>
          <w:p w14:paraId="3E14A0BA" w14:textId="11B3C2C9" w:rsidR="00E46BDD" w:rsidRPr="00721C0E" w:rsidRDefault="00E46BDD" w:rsidP="00E46BDD">
            <w:pPr>
              <w:jc w:val="both"/>
              <w:rPr>
                <w:rFonts w:ascii="Georgia" w:hAnsi="Georgia"/>
                <w:b/>
                <w:bCs/>
              </w:rPr>
            </w:pPr>
            <w:r w:rsidRPr="00721C0E">
              <w:rPr>
                <w:rFonts w:ascii="Georgia" w:hAnsi="Georgia"/>
                <w:b/>
                <w:bCs/>
              </w:rPr>
              <w:t>Școala Gimnazială „Herăstrău”</w:t>
            </w:r>
          </w:p>
        </w:tc>
        <w:tc>
          <w:tcPr>
            <w:tcW w:w="5027" w:type="dxa"/>
          </w:tcPr>
          <w:p w14:paraId="3866D4D7" w14:textId="173A9119" w:rsidR="00E46BDD" w:rsidRPr="00721C0E" w:rsidRDefault="00721C0E" w:rsidP="00E46BDD">
            <w:pPr>
              <w:jc w:val="both"/>
              <w:rPr>
                <w:rFonts w:ascii="Georgia" w:hAnsi="Georgia"/>
                <w:b/>
                <w:bCs/>
              </w:rPr>
            </w:pPr>
            <w:r w:rsidRPr="00721C0E">
              <w:rPr>
                <w:rFonts w:ascii="Georgia" w:hAnsi="Georgia"/>
                <w:b/>
                <w:bCs/>
              </w:rPr>
              <w:t>Elev/Părinte/ Reprezentant legal</w:t>
            </w:r>
          </w:p>
        </w:tc>
      </w:tr>
      <w:tr w:rsidR="00E46BDD" w14:paraId="3311BAEA" w14:textId="77777777" w:rsidTr="00E46BDD">
        <w:tc>
          <w:tcPr>
            <w:tcW w:w="5027" w:type="dxa"/>
          </w:tcPr>
          <w:p w14:paraId="179282DF" w14:textId="77777777" w:rsidR="00721C0E" w:rsidRDefault="00721C0E" w:rsidP="00E46BDD">
            <w:pPr>
              <w:jc w:val="both"/>
              <w:rPr>
                <w:rFonts w:ascii="Georgia" w:hAnsi="Georgia"/>
                <w:b/>
                <w:bCs/>
              </w:rPr>
            </w:pPr>
          </w:p>
          <w:p w14:paraId="59B7465B" w14:textId="70FF920A" w:rsidR="00E46BDD" w:rsidRPr="00721C0E" w:rsidRDefault="00E46BDD" w:rsidP="00E46BDD">
            <w:pPr>
              <w:jc w:val="both"/>
              <w:rPr>
                <w:rFonts w:ascii="Georgia" w:hAnsi="Georgia"/>
                <w:b/>
                <w:bCs/>
              </w:rPr>
            </w:pPr>
            <w:r w:rsidRPr="00721C0E">
              <w:rPr>
                <w:rFonts w:ascii="Georgia" w:hAnsi="Georgia"/>
                <w:b/>
                <w:bCs/>
              </w:rPr>
              <w:t>Director,</w:t>
            </w:r>
          </w:p>
          <w:p w14:paraId="56984A59" w14:textId="77777777" w:rsidR="00E46BDD" w:rsidRPr="00721C0E" w:rsidRDefault="00E46BDD" w:rsidP="00E46BDD">
            <w:pPr>
              <w:jc w:val="both"/>
              <w:rPr>
                <w:rFonts w:ascii="Georgia" w:hAnsi="Georgia"/>
                <w:b/>
                <w:bCs/>
              </w:rPr>
            </w:pPr>
            <w:r w:rsidRPr="00721C0E">
              <w:rPr>
                <w:rFonts w:ascii="Georgia" w:hAnsi="Georgia"/>
                <w:b/>
                <w:bCs/>
              </w:rPr>
              <w:t>Prof. Mariana Sideriaș</w:t>
            </w:r>
          </w:p>
          <w:p w14:paraId="7B8BAC65" w14:textId="77777777" w:rsidR="00721C0E" w:rsidRDefault="00721C0E" w:rsidP="00E46BDD">
            <w:pPr>
              <w:jc w:val="both"/>
              <w:rPr>
                <w:rFonts w:ascii="Georgia" w:hAnsi="Georgia"/>
              </w:rPr>
            </w:pPr>
          </w:p>
          <w:p w14:paraId="11E3427E" w14:textId="77777777" w:rsidR="00721C0E" w:rsidRDefault="00721C0E" w:rsidP="00E46BDD">
            <w:pPr>
              <w:jc w:val="both"/>
              <w:rPr>
                <w:rFonts w:ascii="Georgia" w:hAnsi="Georgia"/>
              </w:rPr>
            </w:pPr>
          </w:p>
          <w:p w14:paraId="39CA59E9" w14:textId="77777777" w:rsidR="00721C0E" w:rsidRDefault="00721C0E" w:rsidP="00E46BDD">
            <w:pPr>
              <w:jc w:val="both"/>
              <w:rPr>
                <w:rFonts w:ascii="Georgia" w:hAnsi="Georgia"/>
              </w:rPr>
            </w:pPr>
          </w:p>
          <w:p w14:paraId="3BA26D2E" w14:textId="77777777" w:rsidR="00721C0E" w:rsidRDefault="00721C0E" w:rsidP="00E46BDD">
            <w:pPr>
              <w:jc w:val="both"/>
              <w:rPr>
                <w:rFonts w:ascii="Georgia" w:hAnsi="Georgia"/>
              </w:rPr>
            </w:pPr>
          </w:p>
          <w:p w14:paraId="6C944FA5" w14:textId="77777777" w:rsidR="00721C0E" w:rsidRDefault="00721C0E" w:rsidP="00E46BDD">
            <w:pPr>
              <w:jc w:val="both"/>
              <w:rPr>
                <w:rFonts w:ascii="Georgia" w:hAnsi="Georgia"/>
              </w:rPr>
            </w:pPr>
          </w:p>
          <w:p w14:paraId="08A789FD" w14:textId="582A8E50" w:rsidR="00721C0E" w:rsidRDefault="00721C0E" w:rsidP="00E46BDD">
            <w:pPr>
              <w:jc w:val="both"/>
              <w:rPr>
                <w:rFonts w:ascii="Georgia" w:hAnsi="Georgia"/>
              </w:rPr>
            </w:pPr>
          </w:p>
        </w:tc>
        <w:tc>
          <w:tcPr>
            <w:tcW w:w="5027" w:type="dxa"/>
          </w:tcPr>
          <w:p w14:paraId="1E656649" w14:textId="77777777" w:rsidR="00E46BDD" w:rsidRDefault="00E46BDD" w:rsidP="00E46BDD">
            <w:pPr>
              <w:jc w:val="both"/>
              <w:rPr>
                <w:rFonts w:ascii="Georgia" w:hAnsi="Georgia"/>
              </w:rPr>
            </w:pPr>
          </w:p>
        </w:tc>
      </w:tr>
    </w:tbl>
    <w:p w14:paraId="1A6A5F9D" w14:textId="77777777" w:rsidR="00E46BDD" w:rsidRPr="00E46BDD" w:rsidRDefault="00E46BDD" w:rsidP="00E46BDD">
      <w:pPr>
        <w:jc w:val="both"/>
        <w:rPr>
          <w:rFonts w:ascii="Georgia" w:hAnsi="Georgia"/>
        </w:rPr>
      </w:pPr>
    </w:p>
    <w:p w14:paraId="226A11B1" w14:textId="77777777" w:rsidR="005174CE" w:rsidRPr="00E46BDD" w:rsidRDefault="005174CE" w:rsidP="00E46BDD">
      <w:pPr>
        <w:jc w:val="both"/>
        <w:rPr>
          <w:rFonts w:ascii="Georgia" w:hAnsi="Georgia"/>
        </w:rPr>
      </w:pPr>
    </w:p>
    <w:sectPr w:rsidR="005174CE" w:rsidRPr="00E46BDD" w:rsidSect="00095C41">
      <w:footerReference w:type="default" r:id="rId16"/>
      <w:pgSz w:w="11905" w:h="16837" w:code="9"/>
      <w:pgMar w:top="709" w:right="423"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E4E7C" w14:textId="77777777" w:rsidR="00FF6008" w:rsidRDefault="00FF6008" w:rsidP="00CD3A14">
      <w:r>
        <w:separator/>
      </w:r>
    </w:p>
  </w:endnote>
  <w:endnote w:type="continuationSeparator" w:id="0">
    <w:p w14:paraId="30442C78" w14:textId="77777777" w:rsidR="00FF6008" w:rsidRDefault="00FF6008" w:rsidP="00CD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971821"/>
      <w:docPartObj>
        <w:docPartGallery w:val="Page Numbers (Bottom of Page)"/>
        <w:docPartUnique/>
      </w:docPartObj>
    </w:sdtPr>
    <w:sdtEndPr>
      <w:rPr>
        <w:noProof/>
      </w:rPr>
    </w:sdtEndPr>
    <w:sdtContent>
      <w:p w14:paraId="1B30ADDE" w14:textId="77777777" w:rsidR="00095C41" w:rsidRDefault="00095C41">
        <w:pPr>
          <w:pStyle w:val="Footer"/>
          <w:jc w:val="center"/>
        </w:pPr>
      </w:p>
      <w:p w14:paraId="4E43400C" w14:textId="7CF341CF" w:rsidR="00CD3A14" w:rsidRDefault="00CD3A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7B591" w14:textId="77777777" w:rsidR="00CD3A14" w:rsidRDefault="00CD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23151" w14:textId="77777777" w:rsidR="00FF6008" w:rsidRDefault="00FF6008" w:rsidP="00CD3A14">
      <w:r>
        <w:separator/>
      </w:r>
    </w:p>
  </w:footnote>
  <w:footnote w:type="continuationSeparator" w:id="0">
    <w:p w14:paraId="2D48118D" w14:textId="77777777" w:rsidR="00FF6008" w:rsidRDefault="00FF6008" w:rsidP="00CD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112"/>
    <w:multiLevelType w:val="hybridMultilevel"/>
    <w:tmpl w:val="F536C6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1B5269"/>
    <w:multiLevelType w:val="hybridMultilevel"/>
    <w:tmpl w:val="A448F67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5661CFA"/>
    <w:multiLevelType w:val="hybridMultilevel"/>
    <w:tmpl w:val="8E643C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1083285"/>
    <w:multiLevelType w:val="hybridMultilevel"/>
    <w:tmpl w:val="94C6DB76"/>
    <w:lvl w:ilvl="0" w:tplc="04180011">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 w15:restartNumberingAfterBreak="0">
    <w:nsid w:val="69716D89"/>
    <w:multiLevelType w:val="hybridMultilevel"/>
    <w:tmpl w:val="F000BAAC"/>
    <w:lvl w:ilvl="0" w:tplc="04180017">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727825BA"/>
    <w:multiLevelType w:val="hybridMultilevel"/>
    <w:tmpl w:val="27A658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6654166"/>
    <w:multiLevelType w:val="hybridMultilevel"/>
    <w:tmpl w:val="2A24165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99980133">
    <w:abstractNumId w:val="2"/>
  </w:num>
  <w:num w:numId="2" w16cid:durableId="1037659943">
    <w:abstractNumId w:val="0"/>
  </w:num>
  <w:num w:numId="3" w16cid:durableId="1451246649">
    <w:abstractNumId w:val="5"/>
  </w:num>
  <w:num w:numId="4" w16cid:durableId="852302828">
    <w:abstractNumId w:val="3"/>
  </w:num>
  <w:num w:numId="5" w16cid:durableId="1570459309">
    <w:abstractNumId w:val="4"/>
  </w:num>
  <w:num w:numId="6" w16cid:durableId="1383821046">
    <w:abstractNumId w:val="1"/>
  </w:num>
  <w:num w:numId="7" w16cid:durableId="1853760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F"/>
    <w:rsid w:val="000217D0"/>
    <w:rsid w:val="000748BB"/>
    <w:rsid w:val="00080D08"/>
    <w:rsid w:val="00095C41"/>
    <w:rsid w:val="000B6CDB"/>
    <w:rsid w:val="00135D97"/>
    <w:rsid w:val="00141F9E"/>
    <w:rsid w:val="001C4523"/>
    <w:rsid w:val="001E3FAB"/>
    <w:rsid w:val="0022184B"/>
    <w:rsid w:val="00242F51"/>
    <w:rsid w:val="002C35AB"/>
    <w:rsid w:val="00360789"/>
    <w:rsid w:val="003A49D0"/>
    <w:rsid w:val="00412622"/>
    <w:rsid w:val="004520DD"/>
    <w:rsid w:val="00464731"/>
    <w:rsid w:val="00492BB7"/>
    <w:rsid w:val="0049315D"/>
    <w:rsid w:val="005174CE"/>
    <w:rsid w:val="005271AF"/>
    <w:rsid w:val="005B704E"/>
    <w:rsid w:val="005D5557"/>
    <w:rsid w:val="0068689F"/>
    <w:rsid w:val="006E281B"/>
    <w:rsid w:val="006E3450"/>
    <w:rsid w:val="006F033D"/>
    <w:rsid w:val="006F24B2"/>
    <w:rsid w:val="0072063D"/>
    <w:rsid w:val="00721C0E"/>
    <w:rsid w:val="007405F1"/>
    <w:rsid w:val="00754341"/>
    <w:rsid w:val="007553BE"/>
    <w:rsid w:val="007A7E51"/>
    <w:rsid w:val="009A6166"/>
    <w:rsid w:val="00B73071"/>
    <w:rsid w:val="00BF68FB"/>
    <w:rsid w:val="00CB314F"/>
    <w:rsid w:val="00CD3A14"/>
    <w:rsid w:val="00D00CD0"/>
    <w:rsid w:val="00DB014F"/>
    <w:rsid w:val="00E303A7"/>
    <w:rsid w:val="00E46BDD"/>
    <w:rsid w:val="00EC3178"/>
    <w:rsid w:val="00F47EF8"/>
    <w:rsid w:val="00FF6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3786"/>
  <w15:chartTrackingRefBased/>
  <w15:docId w15:val="{A9505BD7-BD36-4F55-BD97-3DE1E0C8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14"/>
    <w:pPr>
      <w:tabs>
        <w:tab w:val="center" w:pos="4513"/>
        <w:tab w:val="right" w:pos="9026"/>
      </w:tabs>
    </w:pPr>
  </w:style>
  <w:style w:type="character" w:customStyle="1" w:styleId="HeaderChar">
    <w:name w:val="Header Char"/>
    <w:basedOn w:val="DefaultParagraphFont"/>
    <w:link w:val="Header"/>
    <w:uiPriority w:val="99"/>
    <w:rsid w:val="00CD3A14"/>
  </w:style>
  <w:style w:type="paragraph" w:styleId="Footer">
    <w:name w:val="footer"/>
    <w:basedOn w:val="Normal"/>
    <w:link w:val="FooterChar"/>
    <w:uiPriority w:val="99"/>
    <w:unhideWhenUsed/>
    <w:rsid w:val="00CD3A14"/>
    <w:pPr>
      <w:tabs>
        <w:tab w:val="center" w:pos="4513"/>
        <w:tab w:val="right" w:pos="9026"/>
      </w:tabs>
    </w:pPr>
  </w:style>
  <w:style w:type="character" w:customStyle="1" w:styleId="FooterChar">
    <w:name w:val="Footer Char"/>
    <w:basedOn w:val="DefaultParagraphFont"/>
    <w:link w:val="Footer"/>
    <w:uiPriority w:val="99"/>
    <w:rsid w:val="00CD3A14"/>
  </w:style>
  <w:style w:type="paragraph" w:styleId="ListParagraph">
    <w:name w:val="List Paragraph"/>
    <w:basedOn w:val="Normal"/>
    <w:uiPriority w:val="34"/>
    <w:qFormat/>
    <w:rsid w:val="002C35AB"/>
    <w:pPr>
      <w:ind w:left="720"/>
      <w:contextualSpacing/>
    </w:pPr>
  </w:style>
  <w:style w:type="character" w:styleId="Hyperlink">
    <w:name w:val="Hyperlink"/>
    <w:basedOn w:val="DefaultParagraphFont"/>
    <w:uiPriority w:val="99"/>
    <w:unhideWhenUsed/>
    <w:rsid w:val="007553BE"/>
    <w:rPr>
      <w:color w:val="0563C1" w:themeColor="hyperlink"/>
      <w:u w:val="single"/>
    </w:rPr>
  </w:style>
  <w:style w:type="character" w:styleId="UnresolvedMention">
    <w:name w:val="Unresolved Mention"/>
    <w:basedOn w:val="DefaultParagraphFont"/>
    <w:uiPriority w:val="99"/>
    <w:semiHidden/>
    <w:unhideWhenUsed/>
    <w:rsid w:val="0068689F"/>
    <w:rPr>
      <w:color w:val="605E5C"/>
      <w:shd w:val="clear" w:color="auto" w:fill="E1DFDD"/>
    </w:rPr>
  </w:style>
  <w:style w:type="table" w:styleId="TableGrid">
    <w:name w:val="Table Grid"/>
    <w:basedOn w:val="TableNormal"/>
    <w:uiPriority w:val="39"/>
    <w:rsid w:val="00E4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12@gmail.com" TargetMode="External"/><Relationship Id="rId13" Type="http://schemas.openxmlformats.org/officeDocument/2006/relationships/hyperlink" Target="https://legislatie.just.ro/Public/DetaliiDocumentAfis/2843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gislatie.just.ro/Public/DetaliiDocumentAfis/2821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82147" TargetMode="External"/><Relationship Id="rId5" Type="http://schemas.openxmlformats.org/officeDocument/2006/relationships/footnotes" Target="footnotes.xml"/><Relationship Id="rId15" Type="http://schemas.openxmlformats.org/officeDocument/2006/relationships/hyperlink" Target="https://legislatie.just.ro/Public/DetaliiDocumentAfis/286109" TargetMode="External"/><Relationship Id="rId10" Type="http://schemas.openxmlformats.org/officeDocument/2006/relationships/hyperlink" Target="https://legislatie.just.ro/Public/DetaliiDocumentAfis/282147"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01834" TargetMode="External"/><Relationship Id="rId14" Type="http://schemas.openxmlformats.org/officeDocument/2006/relationships/hyperlink" Target="https://legislatie.just.ro/Public/DetaliiDocumentAfis/284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Mădălina Tomescu</dc:creator>
  <cp:keywords/>
  <dc:description/>
  <cp:lastModifiedBy>Adriana</cp:lastModifiedBy>
  <cp:revision>4</cp:revision>
  <cp:lastPrinted>2024-11-19T09:49:00Z</cp:lastPrinted>
  <dcterms:created xsi:type="dcterms:W3CDTF">2024-11-19T09:48:00Z</dcterms:created>
  <dcterms:modified xsi:type="dcterms:W3CDTF">2024-11-19T14:34:00Z</dcterms:modified>
</cp:coreProperties>
</file>